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22E3FB" w14:textId="77777777" w:rsidR="002711B2" w:rsidRPr="00281550" w:rsidRDefault="002711B2" w:rsidP="00987AAA">
      <w:pPr>
        <w:pStyle w:val="Ttulo"/>
        <w:ind w:left="142"/>
        <w:rPr>
          <w:sz w:val="17"/>
        </w:rPr>
      </w:pPr>
    </w:p>
    <w:p w14:paraId="0D646728" w14:textId="77777777" w:rsidR="000F4240" w:rsidRPr="00281550" w:rsidRDefault="000F4240" w:rsidP="000F4240">
      <w:pPr>
        <w:widowControl/>
        <w:autoSpaceDE/>
        <w:autoSpaceDN/>
        <w:jc w:val="center"/>
        <w:outlineLvl w:val="0"/>
        <w:rPr>
          <w:rFonts w:ascii="Times New Roman" w:eastAsia="Times New Roman" w:hAnsi="Times New Roman" w:cs="Times New Roman"/>
          <w:b/>
          <w:bCs/>
          <w:kern w:val="36"/>
          <w:sz w:val="24"/>
          <w:szCs w:val="24"/>
          <w:lang w:val="es-ES" w:eastAsia="es-ES"/>
        </w:rPr>
      </w:pPr>
      <w:r w:rsidRPr="00281550">
        <w:rPr>
          <w:rFonts w:ascii="Times New Roman" w:eastAsia="Times New Roman" w:hAnsi="Times New Roman" w:cs="Times New Roman"/>
          <w:b/>
          <w:bCs/>
          <w:kern w:val="36"/>
          <w:sz w:val="24"/>
          <w:szCs w:val="24"/>
          <w:lang w:val="es-ES" w:eastAsia="es-ES"/>
        </w:rPr>
        <w:t>Memorándum</w:t>
      </w:r>
    </w:p>
    <w:p w14:paraId="5FD62FAA" w14:textId="77777777" w:rsidR="000F4240" w:rsidRPr="00281550" w:rsidRDefault="000F4240" w:rsidP="000F4240">
      <w:pPr>
        <w:widowControl/>
        <w:autoSpaceDE/>
        <w:autoSpaceDN/>
        <w:jc w:val="both"/>
        <w:outlineLvl w:val="0"/>
        <w:rPr>
          <w:rFonts w:ascii="Times New Roman" w:eastAsia="Times New Roman" w:hAnsi="Times New Roman" w:cs="Times New Roman"/>
          <w:b/>
          <w:bCs/>
          <w:kern w:val="36"/>
          <w:sz w:val="24"/>
          <w:szCs w:val="24"/>
          <w:lang w:val="es-ES" w:eastAsia="es-ES"/>
        </w:rPr>
      </w:pPr>
    </w:p>
    <w:p w14:paraId="36EF6732" w14:textId="7661E157" w:rsidR="000F4240" w:rsidRPr="00281550" w:rsidRDefault="000F4240" w:rsidP="00897D20">
      <w:pPr>
        <w:jc w:val="both"/>
        <w:rPr>
          <w:rFonts w:ascii="Times New Roman" w:hAnsi="Times New Roman" w:cs="Times New Roman"/>
          <w:sz w:val="24"/>
          <w:szCs w:val="24"/>
          <w:lang w:val="es-AR"/>
        </w:rPr>
      </w:pPr>
      <w:r w:rsidRPr="00281550">
        <w:rPr>
          <w:rFonts w:ascii="Times New Roman" w:hAnsi="Times New Roman" w:cs="Times New Roman"/>
          <w:b/>
          <w:sz w:val="24"/>
          <w:szCs w:val="24"/>
          <w:lang w:val="es-AR"/>
        </w:rPr>
        <w:t>Fecha:</w:t>
      </w:r>
      <w:r w:rsidRPr="00281550">
        <w:rPr>
          <w:rFonts w:ascii="Times New Roman" w:hAnsi="Times New Roman" w:cs="Times New Roman"/>
          <w:sz w:val="24"/>
          <w:szCs w:val="24"/>
          <w:lang w:val="es-AR"/>
        </w:rPr>
        <w:t xml:space="preserve"> </w:t>
      </w:r>
      <w:r w:rsidR="008414D6">
        <w:rPr>
          <w:rFonts w:ascii="Times New Roman" w:hAnsi="Times New Roman" w:cs="Times New Roman"/>
          <w:sz w:val="24"/>
          <w:szCs w:val="24"/>
          <w:lang w:val="es-AR"/>
        </w:rPr>
        <w:t>2</w:t>
      </w:r>
      <w:r w:rsidR="00281550" w:rsidRPr="00281550">
        <w:rPr>
          <w:rFonts w:ascii="Times New Roman" w:hAnsi="Times New Roman" w:cs="Times New Roman"/>
          <w:sz w:val="24"/>
          <w:szCs w:val="24"/>
          <w:lang w:val="es-AR"/>
        </w:rPr>
        <w:t>8</w:t>
      </w:r>
      <w:r w:rsidRPr="00281550">
        <w:rPr>
          <w:rFonts w:ascii="Times New Roman" w:hAnsi="Times New Roman" w:cs="Times New Roman"/>
          <w:sz w:val="24"/>
          <w:szCs w:val="24"/>
          <w:lang w:val="es-AR"/>
        </w:rPr>
        <w:t xml:space="preserve"> de </w:t>
      </w:r>
      <w:r w:rsidR="008414D6">
        <w:rPr>
          <w:rFonts w:ascii="Times New Roman" w:hAnsi="Times New Roman" w:cs="Times New Roman"/>
          <w:sz w:val="24"/>
          <w:szCs w:val="24"/>
          <w:lang w:val="es-AR"/>
        </w:rPr>
        <w:t>Septiembre</w:t>
      </w:r>
      <w:r w:rsidRPr="00281550">
        <w:rPr>
          <w:rFonts w:ascii="Times New Roman" w:hAnsi="Times New Roman" w:cs="Times New Roman"/>
          <w:sz w:val="24"/>
          <w:szCs w:val="24"/>
          <w:lang w:val="es-AR"/>
        </w:rPr>
        <w:t xml:space="preserve"> de 2026</w:t>
      </w:r>
    </w:p>
    <w:p w14:paraId="37BA12DD" w14:textId="00A1D49B" w:rsidR="00281550" w:rsidRPr="00897D20" w:rsidRDefault="000F4240" w:rsidP="00897D20">
      <w:pPr>
        <w:pStyle w:val="Textoindependiente"/>
        <w:spacing w:before="0" w:after="0"/>
        <w:jc w:val="both"/>
        <w:rPr>
          <w:rFonts w:ascii="Times New Roman" w:hAnsi="Times New Roman" w:cs="Times New Roman"/>
          <w:lang w:val="es-AR"/>
        </w:rPr>
      </w:pPr>
      <w:r w:rsidRPr="00281550">
        <w:rPr>
          <w:rFonts w:ascii="Times New Roman" w:hAnsi="Times New Roman" w:cs="Times New Roman"/>
          <w:b/>
          <w:lang w:val="es-AR"/>
        </w:rPr>
        <w:t>De:</w:t>
      </w:r>
      <w:r w:rsidRPr="00281550">
        <w:rPr>
          <w:rFonts w:ascii="Times New Roman" w:hAnsi="Times New Roman" w:cs="Times New Roman"/>
          <w:lang w:val="es-AR"/>
        </w:rPr>
        <w:t xml:space="preserve"> </w:t>
      </w:r>
      <w:r w:rsidR="008414D6">
        <w:rPr>
          <w:rFonts w:ascii="Times New Roman" w:hAnsi="Times New Roman" w:cs="Times New Roman"/>
          <w:lang w:val="es-AR"/>
        </w:rPr>
        <w:t>Ing. Agr. Nelson Aranda e Ing. Agr. Franco García</w:t>
      </w:r>
      <w:r w:rsidR="00281550" w:rsidRPr="00897D20">
        <w:rPr>
          <w:rFonts w:ascii="Times New Roman" w:hAnsi="Times New Roman" w:cs="Times New Roman"/>
          <w:lang w:val="es-AR"/>
        </w:rPr>
        <w:t>- Sección Fruticultura</w:t>
      </w:r>
    </w:p>
    <w:p w14:paraId="4CF234B7" w14:textId="2104E31D" w:rsidR="00281550" w:rsidRPr="00281550" w:rsidRDefault="000F4240" w:rsidP="00897D20">
      <w:pPr>
        <w:jc w:val="both"/>
        <w:rPr>
          <w:rFonts w:ascii="Times New Roman" w:hAnsi="Times New Roman" w:cs="Times New Roman"/>
          <w:sz w:val="24"/>
          <w:szCs w:val="24"/>
          <w:lang w:val="es-AR"/>
        </w:rPr>
      </w:pPr>
      <w:r w:rsidRPr="00281550">
        <w:rPr>
          <w:rFonts w:ascii="Times New Roman" w:hAnsi="Times New Roman" w:cs="Times New Roman"/>
          <w:b/>
          <w:sz w:val="24"/>
          <w:szCs w:val="24"/>
          <w:lang w:val="es-AR"/>
        </w:rPr>
        <w:t>Para</w:t>
      </w:r>
      <w:r w:rsidRPr="00281550">
        <w:rPr>
          <w:rFonts w:ascii="Times New Roman" w:hAnsi="Times New Roman" w:cs="Times New Roman"/>
          <w:sz w:val="24"/>
          <w:szCs w:val="24"/>
          <w:lang w:val="es-AR"/>
        </w:rPr>
        <w:t xml:space="preserve">: </w:t>
      </w:r>
      <w:r w:rsidR="00281550" w:rsidRPr="00281550">
        <w:rPr>
          <w:rFonts w:ascii="Times New Roman" w:hAnsi="Times New Roman" w:cs="Times New Roman"/>
          <w:sz w:val="24"/>
          <w:szCs w:val="24"/>
          <w:lang w:val="es-AR"/>
        </w:rPr>
        <w:t xml:space="preserve">Daniel </w:t>
      </w:r>
      <w:r w:rsidR="00673635" w:rsidRPr="00281550">
        <w:rPr>
          <w:rFonts w:ascii="Times New Roman" w:hAnsi="Times New Roman" w:cs="Times New Roman"/>
          <w:sz w:val="24"/>
          <w:szCs w:val="24"/>
          <w:lang w:val="es-AR"/>
        </w:rPr>
        <w:t>Rodríguez</w:t>
      </w:r>
      <w:r w:rsidR="00281550" w:rsidRPr="00281550">
        <w:rPr>
          <w:rFonts w:ascii="Times New Roman" w:hAnsi="Times New Roman" w:cs="Times New Roman"/>
          <w:sz w:val="24"/>
          <w:szCs w:val="24"/>
          <w:lang w:val="es-AR"/>
        </w:rPr>
        <w:t xml:space="preserve"> </w:t>
      </w:r>
      <w:proofErr w:type="spellStart"/>
      <w:r w:rsidR="00281550" w:rsidRPr="00281550">
        <w:rPr>
          <w:rFonts w:ascii="Times New Roman" w:hAnsi="Times New Roman" w:cs="Times New Roman"/>
          <w:sz w:val="24"/>
          <w:szCs w:val="24"/>
          <w:lang w:val="es-AR"/>
        </w:rPr>
        <w:t>Domato</w:t>
      </w:r>
      <w:proofErr w:type="spellEnd"/>
      <w:r w:rsidRPr="00281550">
        <w:rPr>
          <w:rFonts w:ascii="Times New Roman" w:hAnsi="Times New Roman" w:cs="Times New Roman"/>
          <w:sz w:val="24"/>
          <w:szCs w:val="24"/>
          <w:lang w:val="es-AR"/>
        </w:rPr>
        <w:t xml:space="preserve"> </w:t>
      </w:r>
      <w:r w:rsidR="00B73C76" w:rsidRPr="00281550">
        <w:rPr>
          <w:rFonts w:ascii="Times New Roman" w:hAnsi="Times New Roman" w:cs="Times New Roman"/>
          <w:sz w:val="24"/>
          <w:szCs w:val="24"/>
          <w:lang w:val="es-AR"/>
        </w:rPr>
        <w:t>–</w:t>
      </w:r>
      <w:r w:rsidRPr="00281550">
        <w:rPr>
          <w:rFonts w:ascii="Times New Roman" w:hAnsi="Times New Roman" w:cs="Times New Roman"/>
          <w:sz w:val="24"/>
          <w:szCs w:val="24"/>
          <w:lang w:val="es-AR"/>
        </w:rPr>
        <w:t xml:space="preserve"> </w:t>
      </w:r>
      <w:r w:rsidR="00B73C76" w:rsidRPr="00281550">
        <w:rPr>
          <w:rFonts w:ascii="Times New Roman" w:hAnsi="Times New Roman" w:cs="Times New Roman"/>
          <w:sz w:val="24"/>
          <w:szCs w:val="24"/>
          <w:lang w:val="es-AR"/>
        </w:rPr>
        <w:t xml:space="preserve">Jefe de </w:t>
      </w:r>
      <w:r w:rsidR="00281550" w:rsidRPr="00281550">
        <w:rPr>
          <w:rFonts w:ascii="Times New Roman" w:hAnsi="Times New Roman" w:cs="Times New Roman"/>
          <w:sz w:val="24"/>
          <w:szCs w:val="24"/>
          <w:lang w:val="es-AR"/>
        </w:rPr>
        <w:t>Recursos Humanos</w:t>
      </w:r>
    </w:p>
    <w:p w14:paraId="2D90DC6A" w14:textId="40231FAB" w:rsidR="002711B2" w:rsidRPr="00897D20" w:rsidRDefault="000F4240" w:rsidP="00897D20">
      <w:pPr>
        <w:pStyle w:val="Textoindependiente"/>
        <w:spacing w:before="0" w:after="0"/>
        <w:jc w:val="both"/>
        <w:rPr>
          <w:rFonts w:ascii="Times New Roman" w:hAnsi="Times New Roman" w:cs="Times New Roman"/>
          <w:lang w:val="es-AR"/>
        </w:rPr>
      </w:pPr>
      <w:r w:rsidRPr="00281550">
        <w:rPr>
          <w:rFonts w:ascii="Times New Roman" w:hAnsi="Times New Roman" w:cs="Times New Roman"/>
          <w:b/>
          <w:lang w:val="es-AR"/>
        </w:rPr>
        <w:t>Asunto:</w:t>
      </w:r>
      <w:r w:rsidRPr="00281550">
        <w:rPr>
          <w:rFonts w:ascii="Times New Roman" w:hAnsi="Times New Roman" w:cs="Times New Roman"/>
          <w:lang w:val="es-AR"/>
        </w:rPr>
        <w:t xml:space="preserve"> </w:t>
      </w:r>
      <w:r w:rsidR="00281550" w:rsidRPr="00897D20">
        <w:rPr>
          <w:rFonts w:ascii="Times New Roman" w:hAnsi="Times New Roman" w:cs="Times New Roman"/>
          <w:lang w:val="es-AR"/>
        </w:rPr>
        <w:t xml:space="preserve">Informe sobre </w:t>
      </w:r>
      <w:r w:rsidR="008414D6">
        <w:rPr>
          <w:rFonts w:ascii="Times New Roman" w:hAnsi="Times New Roman" w:cs="Times New Roman"/>
          <w:lang w:val="es-AR"/>
        </w:rPr>
        <w:t xml:space="preserve">Congreso Internacional de </w:t>
      </w:r>
      <w:proofErr w:type="spellStart"/>
      <w:r w:rsidR="008414D6">
        <w:rPr>
          <w:rFonts w:ascii="Times New Roman" w:hAnsi="Times New Roman" w:cs="Times New Roman"/>
          <w:lang w:val="es-AR"/>
        </w:rPr>
        <w:t>Drones</w:t>
      </w:r>
      <w:proofErr w:type="spellEnd"/>
      <w:r w:rsidR="008414D6">
        <w:rPr>
          <w:rFonts w:ascii="Times New Roman" w:hAnsi="Times New Roman" w:cs="Times New Roman"/>
          <w:lang w:val="es-AR"/>
        </w:rPr>
        <w:t xml:space="preserve"> 2026.</w:t>
      </w:r>
    </w:p>
    <w:p w14:paraId="2F965CAB" w14:textId="77777777" w:rsidR="000F4240" w:rsidRPr="00281550" w:rsidRDefault="000F4240" w:rsidP="00F523D7">
      <w:pPr>
        <w:ind w:firstLine="1843"/>
        <w:jc w:val="both"/>
        <w:rPr>
          <w:rFonts w:ascii="Times New Roman" w:hAnsi="Times New Roman" w:cs="Times New Roman"/>
          <w:sz w:val="24"/>
          <w:szCs w:val="24"/>
          <w:lang w:val="es-AR"/>
        </w:rPr>
      </w:pPr>
    </w:p>
    <w:p w14:paraId="7E562AC0" w14:textId="625C033F" w:rsidR="00510C99" w:rsidRDefault="00281550" w:rsidP="00281550">
      <w:pPr>
        <w:pStyle w:val="Textoindependiente"/>
        <w:jc w:val="both"/>
        <w:rPr>
          <w:rFonts w:ascii="Times New Roman" w:hAnsi="Times New Roman" w:cs="Times New Roman"/>
          <w:lang w:val="es-AR"/>
        </w:rPr>
      </w:pPr>
      <w:r w:rsidRPr="00897D20">
        <w:rPr>
          <w:rFonts w:ascii="Times New Roman" w:hAnsi="Times New Roman" w:cs="Times New Roman"/>
          <w:lang w:val="es-AR"/>
        </w:rPr>
        <w:t xml:space="preserve">Nos dirigimos a </w:t>
      </w:r>
      <w:proofErr w:type="spellStart"/>
      <w:r w:rsidRPr="00897D20">
        <w:rPr>
          <w:rFonts w:ascii="Times New Roman" w:hAnsi="Times New Roman" w:cs="Times New Roman"/>
          <w:lang w:val="es-AR"/>
        </w:rPr>
        <w:t>ud</w:t>
      </w:r>
      <w:r w:rsidR="00897D20">
        <w:rPr>
          <w:rFonts w:ascii="Times New Roman" w:hAnsi="Times New Roman" w:cs="Times New Roman"/>
          <w:lang w:val="es-AR"/>
        </w:rPr>
        <w:t>.</w:t>
      </w:r>
      <w:proofErr w:type="spellEnd"/>
      <w:r w:rsidRPr="00897D20">
        <w:rPr>
          <w:rFonts w:ascii="Times New Roman" w:hAnsi="Times New Roman" w:cs="Times New Roman"/>
          <w:lang w:val="es-AR"/>
        </w:rPr>
        <w:t xml:space="preserve"> a fin de informar sobre nuestra participación en </w:t>
      </w:r>
      <w:r w:rsidR="008414D6">
        <w:rPr>
          <w:rFonts w:ascii="Times New Roman" w:hAnsi="Times New Roman" w:cs="Times New Roman"/>
          <w:lang w:val="es-AR"/>
        </w:rPr>
        <w:t xml:space="preserve">el Congreso Internacional de </w:t>
      </w:r>
      <w:proofErr w:type="spellStart"/>
      <w:r w:rsidR="008414D6">
        <w:rPr>
          <w:rFonts w:ascii="Times New Roman" w:hAnsi="Times New Roman" w:cs="Times New Roman"/>
          <w:lang w:val="es-AR"/>
        </w:rPr>
        <w:t>Drones</w:t>
      </w:r>
      <w:proofErr w:type="spellEnd"/>
      <w:r w:rsidR="008414D6">
        <w:rPr>
          <w:rFonts w:ascii="Times New Roman" w:hAnsi="Times New Roman" w:cs="Times New Roman"/>
          <w:lang w:val="es-AR"/>
        </w:rPr>
        <w:t xml:space="preserve"> 2026</w:t>
      </w:r>
      <w:r w:rsidRPr="00897D20">
        <w:rPr>
          <w:rFonts w:ascii="Times New Roman" w:hAnsi="Times New Roman" w:cs="Times New Roman"/>
          <w:lang w:val="es-AR"/>
        </w:rPr>
        <w:t xml:space="preserve">, </w:t>
      </w:r>
      <w:r w:rsidR="008414D6">
        <w:rPr>
          <w:rFonts w:ascii="Times New Roman" w:hAnsi="Times New Roman" w:cs="Times New Roman"/>
          <w:lang w:val="es-AR"/>
        </w:rPr>
        <w:t xml:space="preserve">que se realizó en el </w:t>
      </w:r>
      <w:r w:rsidR="00673635">
        <w:rPr>
          <w:rFonts w:ascii="Times New Roman" w:hAnsi="Times New Roman" w:cs="Times New Roman"/>
          <w:lang w:val="es-AR"/>
        </w:rPr>
        <w:t>p</w:t>
      </w:r>
      <w:r w:rsidR="008414D6">
        <w:rPr>
          <w:rFonts w:ascii="Times New Roman" w:hAnsi="Times New Roman" w:cs="Times New Roman"/>
          <w:lang w:val="es-AR"/>
        </w:rPr>
        <w:t>redio de La</w:t>
      </w:r>
      <w:r w:rsidR="005840CE">
        <w:rPr>
          <w:rFonts w:ascii="Times New Roman" w:hAnsi="Times New Roman" w:cs="Times New Roman"/>
          <w:lang w:val="es-AR"/>
        </w:rPr>
        <w:t xml:space="preserve"> Sociedad</w:t>
      </w:r>
      <w:r w:rsidR="008414D6">
        <w:rPr>
          <w:rFonts w:ascii="Times New Roman" w:hAnsi="Times New Roman" w:cs="Times New Roman"/>
          <w:lang w:val="es-AR"/>
        </w:rPr>
        <w:t xml:space="preserve"> Rural</w:t>
      </w:r>
      <w:r w:rsidR="005840CE">
        <w:rPr>
          <w:rFonts w:ascii="Times New Roman" w:hAnsi="Times New Roman" w:cs="Times New Roman"/>
          <w:lang w:val="es-AR"/>
        </w:rPr>
        <w:t xml:space="preserve"> de Tucumán (SRT)</w:t>
      </w:r>
      <w:r w:rsidRPr="00897D20">
        <w:rPr>
          <w:rFonts w:ascii="Times New Roman" w:hAnsi="Times New Roman" w:cs="Times New Roman"/>
          <w:lang w:val="es-AR"/>
        </w:rPr>
        <w:t>,</w:t>
      </w:r>
      <w:r w:rsidR="008414D6">
        <w:rPr>
          <w:rFonts w:ascii="Times New Roman" w:hAnsi="Times New Roman" w:cs="Times New Roman"/>
          <w:lang w:val="es-AR"/>
        </w:rPr>
        <w:t xml:space="preserve"> San Miguel de Tucumán, los </w:t>
      </w:r>
      <w:proofErr w:type="gramStart"/>
      <w:r w:rsidR="008414D6">
        <w:rPr>
          <w:rFonts w:ascii="Times New Roman" w:hAnsi="Times New Roman" w:cs="Times New Roman"/>
          <w:lang w:val="es-AR"/>
        </w:rPr>
        <w:t>días</w:t>
      </w:r>
      <w:proofErr w:type="gramEnd"/>
      <w:r w:rsidR="008414D6">
        <w:rPr>
          <w:rFonts w:ascii="Times New Roman" w:hAnsi="Times New Roman" w:cs="Times New Roman"/>
          <w:lang w:val="es-AR"/>
        </w:rPr>
        <w:t xml:space="preserve"> 23, 24 y 25 de septiembre</w:t>
      </w:r>
      <w:r w:rsidR="007E5FF7">
        <w:rPr>
          <w:rFonts w:ascii="Times New Roman" w:hAnsi="Times New Roman" w:cs="Times New Roman"/>
          <w:lang w:val="es-AR"/>
        </w:rPr>
        <w:t xml:space="preserve"> del corriente año</w:t>
      </w:r>
      <w:r w:rsidR="008414D6">
        <w:rPr>
          <w:rFonts w:ascii="Times New Roman" w:hAnsi="Times New Roman" w:cs="Times New Roman"/>
          <w:lang w:val="es-AR"/>
        </w:rPr>
        <w:t xml:space="preserve">. </w:t>
      </w:r>
    </w:p>
    <w:p w14:paraId="5144ED63" w14:textId="4E2B1A90" w:rsidR="00510C99" w:rsidRPr="00897D20" w:rsidRDefault="008414D6" w:rsidP="00281550">
      <w:pPr>
        <w:pStyle w:val="Textoindependiente"/>
        <w:jc w:val="both"/>
        <w:rPr>
          <w:rFonts w:ascii="Times New Roman" w:hAnsi="Times New Roman" w:cs="Times New Roman"/>
          <w:lang w:val="es-AR"/>
        </w:rPr>
      </w:pPr>
      <w:r>
        <w:rPr>
          <w:rFonts w:ascii="Times New Roman" w:hAnsi="Times New Roman" w:cs="Times New Roman"/>
          <w:lang w:val="es-AR"/>
        </w:rPr>
        <w:t xml:space="preserve">El </w:t>
      </w:r>
      <w:r w:rsidR="007E5FF7">
        <w:rPr>
          <w:rFonts w:ascii="Times New Roman" w:hAnsi="Times New Roman" w:cs="Times New Roman"/>
          <w:lang w:val="es-AR"/>
        </w:rPr>
        <w:t>evento</w:t>
      </w:r>
      <w:r>
        <w:rPr>
          <w:rFonts w:ascii="Times New Roman" w:hAnsi="Times New Roman" w:cs="Times New Roman"/>
          <w:lang w:val="es-AR"/>
        </w:rPr>
        <w:t xml:space="preserve"> fue organizado por </w:t>
      </w:r>
      <w:r w:rsidR="00673635">
        <w:rPr>
          <w:rFonts w:ascii="Times New Roman" w:hAnsi="Times New Roman" w:cs="Times New Roman"/>
          <w:lang w:val="es-AR"/>
        </w:rPr>
        <w:t>la SRT</w:t>
      </w:r>
      <w:r>
        <w:rPr>
          <w:rFonts w:ascii="Times New Roman" w:hAnsi="Times New Roman" w:cs="Times New Roman"/>
          <w:lang w:val="es-AR"/>
        </w:rPr>
        <w:t xml:space="preserve">, INTA, </w:t>
      </w:r>
      <w:proofErr w:type="spellStart"/>
      <w:r w:rsidR="00510C99">
        <w:rPr>
          <w:rFonts w:ascii="Times New Roman" w:hAnsi="Times New Roman" w:cs="Times New Roman"/>
          <w:lang w:val="es-AR"/>
        </w:rPr>
        <w:t>Kampu</w:t>
      </w:r>
      <w:proofErr w:type="spellEnd"/>
      <w:r w:rsidR="007E5FF7">
        <w:rPr>
          <w:rFonts w:ascii="Times New Roman" w:hAnsi="Times New Roman" w:cs="Times New Roman"/>
          <w:lang w:val="es-AR"/>
        </w:rPr>
        <w:t xml:space="preserve"> Technologies</w:t>
      </w:r>
      <w:r w:rsidR="00510C99">
        <w:rPr>
          <w:rFonts w:ascii="Times New Roman" w:hAnsi="Times New Roman" w:cs="Times New Roman"/>
          <w:lang w:val="es-AR"/>
        </w:rPr>
        <w:t xml:space="preserve"> y el Ing. Carlos </w:t>
      </w:r>
      <w:r w:rsidR="00A56BE8">
        <w:rPr>
          <w:rFonts w:ascii="Times New Roman" w:hAnsi="Times New Roman" w:cs="Times New Roman"/>
          <w:lang w:val="es-AR"/>
        </w:rPr>
        <w:t>Bermúdez</w:t>
      </w:r>
      <w:r w:rsidR="00510C99">
        <w:rPr>
          <w:rFonts w:ascii="Times New Roman" w:hAnsi="Times New Roman" w:cs="Times New Roman"/>
          <w:lang w:val="es-AR"/>
        </w:rPr>
        <w:t xml:space="preserve">, </w:t>
      </w:r>
      <w:r w:rsidR="007E5FF7">
        <w:rPr>
          <w:rFonts w:ascii="Times New Roman" w:hAnsi="Times New Roman" w:cs="Times New Roman"/>
          <w:lang w:val="es-AR"/>
        </w:rPr>
        <w:t>con</w:t>
      </w:r>
      <w:r w:rsidR="00510C99">
        <w:rPr>
          <w:rFonts w:ascii="Times New Roman" w:hAnsi="Times New Roman" w:cs="Times New Roman"/>
          <w:lang w:val="es-AR"/>
        </w:rPr>
        <w:t xml:space="preserve"> la </w:t>
      </w:r>
      <w:r w:rsidR="00673635">
        <w:rPr>
          <w:rFonts w:ascii="Times New Roman" w:hAnsi="Times New Roman" w:cs="Times New Roman"/>
          <w:lang w:val="es-AR"/>
        </w:rPr>
        <w:t>c</w:t>
      </w:r>
      <w:r w:rsidR="00510C99">
        <w:rPr>
          <w:rFonts w:ascii="Times New Roman" w:hAnsi="Times New Roman" w:cs="Times New Roman"/>
          <w:lang w:val="es-AR"/>
        </w:rPr>
        <w:t xml:space="preserve">oorganización </w:t>
      </w:r>
      <w:r w:rsidR="00673635">
        <w:rPr>
          <w:rFonts w:ascii="Times New Roman" w:hAnsi="Times New Roman" w:cs="Times New Roman"/>
          <w:lang w:val="es-AR"/>
        </w:rPr>
        <w:t xml:space="preserve">del </w:t>
      </w:r>
      <w:r w:rsidR="00510C99">
        <w:rPr>
          <w:rFonts w:ascii="Times New Roman" w:hAnsi="Times New Roman" w:cs="Times New Roman"/>
          <w:lang w:val="es-AR"/>
        </w:rPr>
        <w:t>I</w:t>
      </w:r>
      <w:r w:rsidR="00510C99" w:rsidRPr="00510C99">
        <w:rPr>
          <w:rFonts w:ascii="Times New Roman" w:hAnsi="Times New Roman" w:cs="Times New Roman"/>
          <w:lang w:val="es-AR"/>
        </w:rPr>
        <w:t xml:space="preserve">NTI, SENASA, EEAOC, Fundación </w:t>
      </w:r>
      <w:proofErr w:type="spellStart"/>
      <w:r w:rsidR="00510C99" w:rsidRPr="00510C99">
        <w:rPr>
          <w:rFonts w:ascii="Times New Roman" w:hAnsi="Times New Roman" w:cs="Times New Roman"/>
          <w:lang w:val="es-AR"/>
        </w:rPr>
        <w:t>ArgenINTA</w:t>
      </w:r>
      <w:proofErr w:type="spellEnd"/>
      <w:r w:rsidR="00510C99" w:rsidRPr="00510C99">
        <w:rPr>
          <w:rFonts w:ascii="Times New Roman" w:hAnsi="Times New Roman" w:cs="Times New Roman"/>
          <w:lang w:val="es-AR"/>
        </w:rPr>
        <w:t xml:space="preserve">, </w:t>
      </w:r>
      <w:r w:rsidR="007E5FF7">
        <w:rPr>
          <w:rFonts w:ascii="Times New Roman" w:hAnsi="Times New Roman" w:cs="Times New Roman"/>
          <w:lang w:val="es-AR"/>
        </w:rPr>
        <w:t xml:space="preserve">la </w:t>
      </w:r>
      <w:r w:rsidR="00510C99" w:rsidRPr="00510C99">
        <w:rPr>
          <w:rFonts w:ascii="Times New Roman" w:hAnsi="Times New Roman" w:cs="Times New Roman"/>
          <w:lang w:val="es-AR"/>
        </w:rPr>
        <w:t xml:space="preserve">Universidad Nacional de Tucumán (UNT), </w:t>
      </w:r>
      <w:r w:rsidR="007E5FF7">
        <w:rPr>
          <w:rFonts w:ascii="Times New Roman" w:hAnsi="Times New Roman" w:cs="Times New Roman"/>
          <w:lang w:val="es-AR"/>
        </w:rPr>
        <w:t>la Universidad San Pablo-T y el</w:t>
      </w:r>
      <w:r w:rsidR="00510C99" w:rsidRPr="00510C99">
        <w:rPr>
          <w:rFonts w:ascii="Times New Roman" w:hAnsi="Times New Roman" w:cs="Times New Roman"/>
          <w:lang w:val="es-AR"/>
        </w:rPr>
        <w:t xml:space="preserve"> CIAZT.</w:t>
      </w:r>
      <w:r w:rsidR="00510C99">
        <w:rPr>
          <w:rFonts w:ascii="Times New Roman" w:hAnsi="Times New Roman" w:cs="Times New Roman"/>
          <w:lang w:val="es-AR"/>
        </w:rPr>
        <w:t xml:space="preserve"> </w:t>
      </w:r>
      <w:r w:rsidR="007E5FF7">
        <w:rPr>
          <w:rFonts w:ascii="Times New Roman" w:hAnsi="Times New Roman" w:cs="Times New Roman"/>
          <w:lang w:val="es-AR"/>
        </w:rPr>
        <w:t xml:space="preserve">Asimismo, el </w:t>
      </w:r>
      <w:r w:rsidR="00510C99">
        <w:rPr>
          <w:rFonts w:ascii="Times New Roman" w:hAnsi="Times New Roman" w:cs="Times New Roman"/>
          <w:lang w:val="es-AR"/>
        </w:rPr>
        <w:t xml:space="preserve">Congreso </w:t>
      </w:r>
      <w:r w:rsidR="007E5FF7">
        <w:rPr>
          <w:rFonts w:ascii="Times New Roman" w:hAnsi="Times New Roman" w:cs="Times New Roman"/>
          <w:lang w:val="es-AR"/>
        </w:rPr>
        <w:t>contó con</w:t>
      </w:r>
      <w:r w:rsidR="00510C99">
        <w:rPr>
          <w:rFonts w:ascii="Times New Roman" w:hAnsi="Times New Roman" w:cs="Times New Roman"/>
          <w:lang w:val="es-AR"/>
        </w:rPr>
        <w:t xml:space="preserve"> el apoyo del </w:t>
      </w:r>
      <w:r w:rsidR="00510C99" w:rsidRPr="00510C99">
        <w:rPr>
          <w:rFonts w:ascii="Times New Roman" w:hAnsi="Times New Roman" w:cs="Times New Roman"/>
          <w:lang w:val="es-AR"/>
        </w:rPr>
        <w:t>Ministerio de Economía y Producción de Tucumán, Ministerio de Educación de Tucumán, División Vigilancia A</w:t>
      </w:r>
      <w:r w:rsidR="00510C99">
        <w:rPr>
          <w:rFonts w:ascii="Times New Roman" w:hAnsi="Times New Roman" w:cs="Times New Roman"/>
          <w:lang w:val="es-AR"/>
        </w:rPr>
        <w:t>érea Remota</w:t>
      </w:r>
      <w:r w:rsidR="00673635">
        <w:rPr>
          <w:rFonts w:ascii="Times New Roman" w:hAnsi="Times New Roman" w:cs="Times New Roman"/>
          <w:lang w:val="es-AR"/>
        </w:rPr>
        <w:t xml:space="preserve"> y la</w:t>
      </w:r>
      <w:r w:rsidR="00510C99">
        <w:rPr>
          <w:rFonts w:ascii="Times New Roman" w:hAnsi="Times New Roman" w:cs="Times New Roman"/>
          <w:lang w:val="es-AR"/>
        </w:rPr>
        <w:t xml:space="preserve"> Policía de Córdoba</w:t>
      </w:r>
      <w:r w:rsidR="00673635">
        <w:rPr>
          <w:rFonts w:ascii="Times New Roman" w:hAnsi="Times New Roman" w:cs="Times New Roman"/>
          <w:lang w:val="es-AR"/>
        </w:rPr>
        <w:t>. A su vez,</w:t>
      </w:r>
      <w:r w:rsidR="00510C99">
        <w:rPr>
          <w:rFonts w:ascii="Times New Roman" w:hAnsi="Times New Roman" w:cs="Times New Roman"/>
          <w:lang w:val="es-AR"/>
        </w:rPr>
        <w:t xml:space="preserve"> </w:t>
      </w:r>
      <w:r w:rsidR="00673635">
        <w:rPr>
          <w:rFonts w:ascii="Times New Roman" w:hAnsi="Times New Roman" w:cs="Times New Roman"/>
          <w:lang w:val="es-AR"/>
        </w:rPr>
        <w:t xml:space="preserve">recibió </w:t>
      </w:r>
      <w:r w:rsidR="00510C99">
        <w:rPr>
          <w:rFonts w:ascii="Times New Roman" w:hAnsi="Times New Roman" w:cs="Times New Roman"/>
          <w:lang w:val="es-AR"/>
        </w:rPr>
        <w:t xml:space="preserve">adhesiones científicas técnicas de </w:t>
      </w:r>
      <w:r w:rsidR="00510C99" w:rsidRPr="00510C99">
        <w:rPr>
          <w:rFonts w:ascii="Times New Roman" w:hAnsi="Times New Roman" w:cs="Times New Roman"/>
          <w:lang w:val="es-AR"/>
        </w:rPr>
        <w:t>CONICET, IDECU, Universidad Tecnológica Nacional (U</w:t>
      </w:r>
      <w:r w:rsidR="007E5FF7">
        <w:rPr>
          <w:rFonts w:ascii="Times New Roman" w:hAnsi="Times New Roman" w:cs="Times New Roman"/>
          <w:lang w:val="es-AR"/>
        </w:rPr>
        <w:t>TN), UNR, UNER, UNVM, CPIA, CRA y</w:t>
      </w:r>
      <w:r w:rsidR="00510C99" w:rsidRPr="00510C99">
        <w:rPr>
          <w:rFonts w:ascii="Times New Roman" w:hAnsi="Times New Roman" w:cs="Times New Roman"/>
          <w:lang w:val="es-AR"/>
        </w:rPr>
        <w:t xml:space="preserve"> FET.</w:t>
      </w:r>
    </w:p>
    <w:p w14:paraId="1D925B17" w14:textId="77777777" w:rsidR="00673635" w:rsidRDefault="008414D6" w:rsidP="00281550">
      <w:pPr>
        <w:pStyle w:val="Textoindependiente"/>
        <w:jc w:val="both"/>
        <w:rPr>
          <w:rFonts w:ascii="Times New Roman" w:hAnsi="Times New Roman" w:cs="Times New Roman"/>
          <w:lang w:val="es-AR"/>
        </w:rPr>
      </w:pPr>
      <w:r w:rsidRPr="008414D6">
        <w:rPr>
          <w:rFonts w:ascii="Times New Roman" w:hAnsi="Times New Roman" w:cs="Times New Roman"/>
          <w:lang w:val="es-AR"/>
        </w:rPr>
        <w:t xml:space="preserve">El propósito central del evento </w:t>
      </w:r>
      <w:r w:rsidR="00510C99">
        <w:rPr>
          <w:rFonts w:ascii="Times New Roman" w:hAnsi="Times New Roman" w:cs="Times New Roman"/>
          <w:lang w:val="es-AR"/>
        </w:rPr>
        <w:t xml:space="preserve">fue </w:t>
      </w:r>
      <w:r w:rsidR="007E5FF7">
        <w:rPr>
          <w:rFonts w:ascii="Times New Roman" w:hAnsi="Times New Roman" w:cs="Times New Roman"/>
          <w:lang w:val="es-AR"/>
        </w:rPr>
        <w:t>conformar</w:t>
      </w:r>
      <w:r w:rsidRPr="008414D6">
        <w:rPr>
          <w:rFonts w:ascii="Times New Roman" w:hAnsi="Times New Roman" w:cs="Times New Roman"/>
          <w:lang w:val="es-AR"/>
        </w:rPr>
        <w:t xml:space="preserve"> un espacio de articulación </w:t>
      </w:r>
      <w:r w:rsidR="007E5FF7">
        <w:rPr>
          <w:rFonts w:ascii="Times New Roman" w:hAnsi="Times New Roman" w:cs="Times New Roman"/>
          <w:lang w:val="es-AR"/>
        </w:rPr>
        <w:t>entre</w:t>
      </w:r>
      <w:r w:rsidRPr="008414D6">
        <w:rPr>
          <w:rFonts w:ascii="Times New Roman" w:hAnsi="Times New Roman" w:cs="Times New Roman"/>
          <w:lang w:val="es-AR"/>
        </w:rPr>
        <w:t xml:space="preserve"> la academia, el sector privado y los organismos gubernamentales para impulsar la investigación y la transferencia tecnológica</w:t>
      </w:r>
      <w:r w:rsidR="007E5FF7">
        <w:rPr>
          <w:rFonts w:ascii="Times New Roman" w:hAnsi="Times New Roman" w:cs="Times New Roman"/>
          <w:lang w:val="es-AR"/>
        </w:rPr>
        <w:t>,</w:t>
      </w:r>
      <w:r w:rsidRPr="008414D6">
        <w:rPr>
          <w:rFonts w:ascii="Times New Roman" w:hAnsi="Times New Roman" w:cs="Times New Roman"/>
          <w:lang w:val="es-AR"/>
        </w:rPr>
        <w:t xml:space="preserve"> proyecta</w:t>
      </w:r>
      <w:r w:rsidR="007E5FF7">
        <w:rPr>
          <w:rFonts w:ascii="Times New Roman" w:hAnsi="Times New Roman" w:cs="Times New Roman"/>
          <w:lang w:val="es-AR"/>
        </w:rPr>
        <w:t>ndo</w:t>
      </w:r>
      <w:r w:rsidRPr="008414D6">
        <w:rPr>
          <w:rFonts w:ascii="Times New Roman" w:hAnsi="Times New Roman" w:cs="Times New Roman"/>
          <w:lang w:val="es-AR"/>
        </w:rPr>
        <w:t xml:space="preserve"> a la provincia de Tucumán y al Noroeste Argentino como un polo de </w:t>
      </w:r>
      <w:r w:rsidR="007E5FF7">
        <w:rPr>
          <w:rFonts w:ascii="Times New Roman" w:hAnsi="Times New Roman" w:cs="Times New Roman"/>
          <w:lang w:val="es-AR"/>
        </w:rPr>
        <w:t xml:space="preserve">referencia latinoamericano en </w:t>
      </w:r>
      <w:r w:rsidRPr="008414D6">
        <w:rPr>
          <w:rFonts w:ascii="Times New Roman" w:hAnsi="Times New Roman" w:cs="Times New Roman"/>
          <w:lang w:val="es-AR"/>
        </w:rPr>
        <w:t xml:space="preserve">desarrollo, normativa y aplicación de tecnologías </w:t>
      </w:r>
      <w:r w:rsidR="00510C99" w:rsidRPr="008414D6">
        <w:rPr>
          <w:rFonts w:ascii="Times New Roman" w:hAnsi="Times New Roman" w:cs="Times New Roman"/>
          <w:lang w:val="es-AR"/>
        </w:rPr>
        <w:t>aéreas</w:t>
      </w:r>
      <w:r w:rsidRPr="008414D6">
        <w:rPr>
          <w:rFonts w:ascii="Times New Roman" w:hAnsi="Times New Roman" w:cs="Times New Roman"/>
          <w:lang w:val="es-AR"/>
        </w:rPr>
        <w:t xml:space="preserve"> autónomas.</w:t>
      </w:r>
      <w:r w:rsidR="00673635">
        <w:rPr>
          <w:rFonts w:ascii="Times New Roman" w:hAnsi="Times New Roman" w:cs="Times New Roman"/>
          <w:lang w:val="es-AR"/>
        </w:rPr>
        <w:t xml:space="preserve"> </w:t>
      </w:r>
    </w:p>
    <w:p w14:paraId="5ABBC92D" w14:textId="284C98E5" w:rsidR="008414D6" w:rsidRPr="0086656E" w:rsidRDefault="005840CE" w:rsidP="00281550">
      <w:pPr>
        <w:pStyle w:val="Textoindependiente"/>
        <w:jc w:val="both"/>
        <w:rPr>
          <w:rFonts w:ascii="Times New Roman" w:hAnsi="Times New Roman" w:cs="Times New Roman"/>
          <w:b/>
          <w:lang w:val="es-AR"/>
        </w:rPr>
      </w:pPr>
      <w:r w:rsidRPr="0086656E">
        <w:rPr>
          <w:rFonts w:ascii="Times New Roman" w:hAnsi="Times New Roman" w:cs="Times New Roman"/>
          <w:b/>
          <w:lang w:val="es-AR"/>
        </w:rPr>
        <w:t>Ejes temáticos abordados en el congreso:</w:t>
      </w:r>
    </w:p>
    <w:p w14:paraId="398CEF97" w14:textId="6ED03A10" w:rsidR="003058CE" w:rsidRDefault="00A56BE8" w:rsidP="00A56BE8">
      <w:pPr>
        <w:pStyle w:val="Textoindependiente"/>
        <w:jc w:val="both"/>
        <w:rPr>
          <w:rFonts w:ascii="Times New Roman" w:hAnsi="Times New Roman" w:cs="Times New Roman"/>
          <w:lang w:val="es-AR"/>
        </w:rPr>
      </w:pPr>
      <w:r w:rsidRPr="00A56BE8">
        <w:rPr>
          <w:rFonts w:ascii="Times New Roman" w:hAnsi="Times New Roman" w:cs="Times New Roman"/>
          <w:lang w:val="es-AR"/>
        </w:rPr>
        <w:t>El pro</w:t>
      </w:r>
      <w:r>
        <w:rPr>
          <w:rFonts w:ascii="Times New Roman" w:hAnsi="Times New Roman" w:cs="Times New Roman"/>
          <w:lang w:val="es-AR"/>
        </w:rPr>
        <w:t>grama del CID 2026 se estructuró</w:t>
      </w:r>
      <w:r w:rsidRPr="00A56BE8">
        <w:rPr>
          <w:rFonts w:ascii="Times New Roman" w:hAnsi="Times New Roman" w:cs="Times New Roman"/>
          <w:lang w:val="es-AR"/>
        </w:rPr>
        <w:t xml:space="preserve"> en ci</w:t>
      </w:r>
      <w:r>
        <w:rPr>
          <w:rFonts w:ascii="Times New Roman" w:hAnsi="Times New Roman" w:cs="Times New Roman"/>
          <w:lang w:val="es-AR"/>
        </w:rPr>
        <w:t>nco ejes estratégicos que cubrieron</w:t>
      </w:r>
      <w:r w:rsidRPr="00A56BE8">
        <w:rPr>
          <w:rFonts w:ascii="Times New Roman" w:hAnsi="Times New Roman" w:cs="Times New Roman"/>
          <w:lang w:val="es-AR"/>
        </w:rPr>
        <w:t xml:space="preserve"> </w:t>
      </w:r>
      <w:r w:rsidR="003058CE">
        <w:rPr>
          <w:rFonts w:ascii="Times New Roman" w:hAnsi="Times New Roman" w:cs="Times New Roman"/>
          <w:lang w:val="es-AR"/>
        </w:rPr>
        <w:t>diversas áreas de aplicación:</w:t>
      </w:r>
    </w:p>
    <w:p w14:paraId="5ADC5D9A" w14:textId="7683B08D" w:rsidR="00A56BE8" w:rsidRDefault="00A56BE8" w:rsidP="003058CE">
      <w:pPr>
        <w:pStyle w:val="Textoindependiente"/>
        <w:numPr>
          <w:ilvl w:val="0"/>
          <w:numId w:val="6"/>
        </w:numPr>
        <w:spacing w:before="0" w:after="0"/>
        <w:jc w:val="both"/>
        <w:rPr>
          <w:rFonts w:ascii="Times New Roman" w:hAnsi="Times New Roman" w:cs="Times New Roman"/>
          <w:b/>
          <w:lang w:val="es-AR"/>
        </w:rPr>
      </w:pPr>
      <w:r w:rsidRPr="00A56BE8">
        <w:rPr>
          <w:rFonts w:ascii="Times New Roman" w:hAnsi="Times New Roman" w:cs="Times New Roman"/>
          <w:b/>
          <w:lang w:val="es-AR"/>
        </w:rPr>
        <w:t>Eje Producción</w:t>
      </w:r>
    </w:p>
    <w:p w14:paraId="1D0A91ED" w14:textId="77777777" w:rsidR="003058CE" w:rsidRPr="00A56BE8" w:rsidRDefault="003058CE" w:rsidP="001A0E2B">
      <w:pPr>
        <w:pStyle w:val="Textoindependiente"/>
        <w:spacing w:before="0" w:after="0"/>
        <w:jc w:val="both"/>
        <w:rPr>
          <w:rFonts w:ascii="Times New Roman" w:hAnsi="Times New Roman" w:cs="Times New Roman"/>
          <w:b/>
          <w:lang w:val="es-AR"/>
        </w:rPr>
      </w:pPr>
    </w:p>
    <w:p w14:paraId="3789E964" w14:textId="0268A258" w:rsidR="00A56BE8" w:rsidRPr="00A56BE8" w:rsidRDefault="003058CE" w:rsidP="001A0E2B">
      <w:pPr>
        <w:pStyle w:val="Textoindependiente"/>
        <w:spacing w:before="0" w:after="0"/>
        <w:jc w:val="both"/>
        <w:rPr>
          <w:rFonts w:ascii="Times New Roman" w:hAnsi="Times New Roman" w:cs="Times New Roman"/>
          <w:lang w:val="es-AR"/>
        </w:rPr>
      </w:pPr>
      <w:r>
        <w:rPr>
          <w:rFonts w:ascii="Times New Roman" w:hAnsi="Times New Roman" w:cs="Times New Roman"/>
          <w:lang w:val="es-AR"/>
        </w:rPr>
        <w:t>Orientado</w:t>
      </w:r>
      <w:r w:rsidR="00A56BE8" w:rsidRPr="00A56BE8">
        <w:rPr>
          <w:rFonts w:ascii="Times New Roman" w:hAnsi="Times New Roman" w:cs="Times New Roman"/>
          <w:lang w:val="es-AR"/>
        </w:rPr>
        <w:t xml:space="preserve"> a la optimización de procesos productivos, la eficiencia biológica y la transformación digital </w:t>
      </w:r>
      <w:r w:rsidR="0086656E" w:rsidRPr="00A56BE8">
        <w:rPr>
          <w:rFonts w:ascii="Times New Roman" w:hAnsi="Times New Roman" w:cs="Times New Roman"/>
          <w:lang w:val="es-AR"/>
        </w:rPr>
        <w:t>de</w:t>
      </w:r>
      <w:r>
        <w:rPr>
          <w:rFonts w:ascii="Times New Roman" w:hAnsi="Times New Roman" w:cs="Times New Roman"/>
          <w:lang w:val="es-AR"/>
        </w:rPr>
        <w:t>l</w:t>
      </w:r>
      <w:r w:rsidR="0086656E" w:rsidRPr="00A56BE8">
        <w:rPr>
          <w:rFonts w:ascii="Times New Roman" w:hAnsi="Times New Roman" w:cs="Times New Roman"/>
          <w:lang w:val="es-AR"/>
        </w:rPr>
        <w:t xml:space="preserve"> </w:t>
      </w:r>
      <w:r>
        <w:rPr>
          <w:rFonts w:ascii="Times New Roman" w:hAnsi="Times New Roman" w:cs="Times New Roman"/>
          <w:lang w:val="es-AR"/>
        </w:rPr>
        <w:t>sector</w:t>
      </w:r>
      <w:r w:rsidR="0086656E" w:rsidRPr="00A56BE8">
        <w:rPr>
          <w:rFonts w:ascii="Times New Roman" w:hAnsi="Times New Roman" w:cs="Times New Roman"/>
          <w:lang w:val="es-AR"/>
        </w:rPr>
        <w:t xml:space="preserve"> agr</w:t>
      </w:r>
      <w:r>
        <w:rPr>
          <w:rFonts w:ascii="Times New Roman" w:hAnsi="Times New Roman" w:cs="Times New Roman"/>
          <w:lang w:val="es-AR"/>
        </w:rPr>
        <w:t>opecuario</w:t>
      </w:r>
      <w:r w:rsidR="00A56BE8">
        <w:rPr>
          <w:rFonts w:ascii="Times New Roman" w:hAnsi="Times New Roman" w:cs="Times New Roman"/>
          <w:lang w:val="es-AR"/>
        </w:rPr>
        <w:t xml:space="preserve"> del NOA:</w:t>
      </w:r>
    </w:p>
    <w:p w14:paraId="56DCADD7" w14:textId="4AF6073D" w:rsidR="00A56BE8" w:rsidRPr="00A56BE8" w:rsidRDefault="00A56BE8" w:rsidP="00E609C9">
      <w:pPr>
        <w:pStyle w:val="Textoindependiente"/>
        <w:numPr>
          <w:ilvl w:val="0"/>
          <w:numId w:val="1"/>
        </w:numPr>
        <w:jc w:val="both"/>
        <w:rPr>
          <w:rFonts w:ascii="Times New Roman" w:hAnsi="Times New Roman" w:cs="Times New Roman"/>
          <w:lang w:val="es-AR"/>
        </w:rPr>
      </w:pPr>
      <w:proofErr w:type="spellStart"/>
      <w:r w:rsidRPr="00A56BE8">
        <w:rPr>
          <w:rFonts w:ascii="Times New Roman" w:hAnsi="Times New Roman" w:cs="Times New Roman"/>
          <w:lang w:val="es-AR"/>
        </w:rPr>
        <w:t>Aeroaplicaciones</w:t>
      </w:r>
      <w:proofErr w:type="spellEnd"/>
      <w:r w:rsidRPr="00A56BE8">
        <w:rPr>
          <w:rFonts w:ascii="Times New Roman" w:hAnsi="Times New Roman" w:cs="Times New Roman"/>
          <w:lang w:val="es-AR"/>
        </w:rPr>
        <w:t xml:space="preserve"> Inteligentes: </w:t>
      </w:r>
      <w:r w:rsidR="003058CE">
        <w:rPr>
          <w:rFonts w:ascii="Times New Roman" w:hAnsi="Times New Roman" w:cs="Times New Roman"/>
          <w:lang w:val="es-AR"/>
        </w:rPr>
        <w:t>É</w:t>
      </w:r>
      <w:r w:rsidR="0086656E">
        <w:rPr>
          <w:rFonts w:ascii="Times New Roman" w:hAnsi="Times New Roman" w:cs="Times New Roman"/>
          <w:lang w:val="es-AR"/>
        </w:rPr>
        <w:t>nfasis en el e</w:t>
      </w:r>
      <w:r w:rsidRPr="00A56BE8">
        <w:rPr>
          <w:rFonts w:ascii="Times New Roman" w:hAnsi="Times New Roman" w:cs="Times New Roman"/>
          <w:lang w:val="es-AR"/>
        </w:rPr>
        <w:t>studio de la cinética de gotas y física de pulverizaciones con RPA</w:t>
      </w:r>
      <w:r w:rsidR="0086656E">
        <w:rPr>
          <w:rFonts w:ascii="Times New Roman" w:hAnsi="Times New Roman" w:cs="Times New Roman"/>
          <w:lang w:val="es-AR"/>
        </w:rPr>
        <w:t xml:space="preserve"> (A</w:t>
      </w:r>
      <w:r w:rsidR="007E5FF7">
        <w:rPr>
          <w:rFonts w:ascii="Times New Roman" w:hAnsi="Times New Roman" w:cs="Times New Roman"/>
          <w:lang w:val="es-AR"/>
        </w:rPr>
        <w:t xml:space="preserve">eronave Pilotada </w:t>
      </w:r>
      <w:proofErr w:type="spellStart"/>
      <w:r w:rsidR="007E5FF7">
        <w:rPr>
          <w:rFonts w:ascii="Times New Roman" w:hAnsi="Times New Roman" w:cs="Times New Roman"/>
          <w:lang w:val="es-AR"/>
        </w:rPr>
        <w:t>Roboticamente</w:t>
      </w:r>
      <w:proofErr w:type="spellEnd"/>
      <w:r w:rsidR="0086656E">
        <w:rPr>
          <w:rFonts w:ascii="Times New Roman" w:hAnsi="Times New Roman" w:cs="Times New Roman"/>
          <w:lang w:val="es-AR"/>
        </w:rPr>
        <w:t>)</w:t>
      </w:r>
      <w:r w:rsidRPr="00A56BE8">
        <w:rPr>
          <w:rFonts w:ascii="Times New Roman" w:hAnsi="Times New Roman" w:cs="Times New Roman"/>
          <w:lang w:val="es-AR"/>
        </w:rPr>
        <w:t xml:space="preserve"> para maximizar la eficiencia biológica, reducir la deriva y promover metodologías sostenibl</w:t>
      </w:r>
      <w:r>
        <w:rPr>
          <w:rFonts w:ascii="Times New Roman" w:hAnsi="Times New Roman" w:cs="Times New Roman"/>
          <w:lang w:val="es-AR"/>
        </w:rPr>
        <w:t>es de Ultra Bajo Volumen (UBV).</w:t>
      </w:r>
    </w:p>
    <w:p w14:paraId="5C528040" w14:textId="5B8081F3" w:rsidR="00A56BE8" w:rsidRPr="00A56BE8" w:rsidRDefault="00A56BE8" w:rsidP="00E609C9">
      <w:pPr>
        <w:pStyle w:val="Textoindependiente"/>
        <w:numPr>
          <w:ilvl w:val="0"/>
          <w:numId w:val="1"/>
        </w:numPr>
        <w:jc w:val="both"/>
        <w:rPr>
          <w:rFonts w:ascii="Times New Roman" w:hAnsi="Times New Roman" w:cs="Times New Roman"/>
          <w:lang w:val="es-AR"/>
        </w:rPr>
      </w:pPr>
      <w:r w:rsidRPr="00A56BE8">
        <w:rPr>
          <w:rFonts w:ascii="Times New Roman" w:hAnsi="Times New Roman" w:cs="Times New Roman"/>
          <w:lang w:val="es-AR"/>
        </w:rPr>
        <w:t>Sensores e Inteligencia Geoespacial:</w:t>
      </w:r>
      <w:r w:rsidR="00E609C9">
        <w:rPr>
          <w:rFonts w:ascii="Times New Roman" w:hAnsi="Times New Roman" w:cs="Times New Roman"/>
          <w:lang w:val="es-AR"/>
        </w:rPr>
        <w:t xml:space="preserve"> </w:t>
      </w:r>
      <w:r w:rsidRPr="00A56BE8">
        <w:rPr>
          <w:rFonts w:ascii="Times New Roman" w:hAnsi="Times New Roman" w:cs="Times New Roman"/>
          <w:lang w:val="es-AR"/>
        </w:rPr>
        <w:t xml:space="preserve">Integración de cámaras RGB, </w:t>
      </w:r>
      <w:proofErr w:type="spellStart"/>
      <w:r w:rsidRPr="00A56BE8">
        <w:rPr>
          <w:rFonts w:ascii="Times New Roman" w:hAnsi="Times New Roman" w:cs="Times New Roman"/>
          <w:lang w:val="es-AR"/>
        </w:rPr>
        <w:t>multiespectrales</w:t>
      </w:r>
      <w:proofErr w:type="spellEnd"/>
      <w:r w:rsidRPr="00A56BE8">
        <w:rPr>
          <w:rFonts w:ascii="Times New Roman" w:hAnsi="Times New Roman" w:cs="Times New Roman"/>
          <w:lang w:val="es-AR"/>
        </w:rPr>
        <w:t xml:space="preserve"> y térmicas con herramientas de Machine </w:t>
      </w:r>
      <w:proofErr w:type="spellStart"/>
      <w:r w:rsidRPr="00A56BE8">
        <w:rPr>
          <w:rFonts w:ascii="Times New Roman" w:hAnsi="Times New Roman" w:cs="Times New Roman"/>
          <w:lang w:val="es-AR"/>
        </w:rPr>
        <w:t>Learning</w:t>
      </w:r>
      <w:proofErr w:type="spellEnd"/>
      <w:r w:rsidRPr="00A56BE8">
        <w:rPr>
          <w:rFonts w:ascii="Times New Roman" w:hAnsi="Times New Roman" w:cs="Times New Roman"/>
          <w:lang w:val="es-AR"/>
        </w:rPr>
        <w:t xml:space="preserve"> y </w:t>
      </w:r>
      <w:proofErr w:type="spellStart"/>
      <w:r w:rsidRPr="00A56BE8">
        <w:rPr>
          <w:rFonts w:ascii="Times New Roman" w:hAnsi="Times New Roman" w:cs="Times New Roman"/>
          <w:lang w:val="es-AR"/>
        </w:rPr>
        <w:t>Deep</w:t>
      </w:r>
      <w:proofErr w:type="spellEnd"/>
      <w:r w:rsidRPr="00A56BE8">
        <w:rPr>
          <w:rFonts w:ascii="Times New Roman" w:hAnsi="Times New Roman" w:cs="Times New Roman"/>
          <w:lang w:val="es-AR"/>
        </w:rPr>
        <w:t xml:space="preserve"> </w:t>
      </w:r>
      <w:proofErr w:type="spellStart"/>
      <w:r w:rsidRPr="00A56BE8">
        <w:rPr>
          <w:rFonts w:ascii="Times New Roman" w:hAnsi="Times New Roman" w:cs="Times New Roman"/>
          <w:lang w:val="es-AR"/>
        </w:rPr>
        <w:t>Learning</w:t>
      </w:r>
      <w:proofErr w:type="spellEnd"/>
      <w:r w:rsidRPr="00A56BE8">
        <w:rPr>
          <w:rFonts w:ascii="Times New Roman" w:hAnsi="Times New Roman" w:cs="Times New Roman"/>
          <w:lang w:val="es-AR"/>
        </w:rPr>
        <w:t xml:space="preserve"> para el diagnóstico agronómico, control de pla</w:t>
      </w:r>
      <w:r>
        <w:rPr>
          <w:rFonts w:ascii="Times New Roman" w:hAnsi="Times New Roman" w:cs="Times New Roman"/>
          <w:lang w:val="es-AR"/>
        </w:rPr>
        <w:t>gas e índices de salud vegetal.</w:t>
      </w:r>
    </w:p>
    <w:p w14:paraId="640EF848" w14:textId="77777777" w:rsidR="00A56BE8" w:rsidRPr="00A56BE8" w:rsidRDefault="00A56BE8" w:rsidP="00E609C9">
      <w:pPr>
        <w:pStyle w:val="Textoindependiente"/>
        <w:numPr>
          <w:ilvl w:val="0"/>
          <w:numId w:val="1"/>
        </w:numPr>
        <w:jc w:val="both"/>
        <w:rPr>
          <w:rFonts w:ascii="Times New Roman" w:hAnsi="Times New Roman" w:cs="Times New Roman"/>
          <w:lang w:val="es-AR"/>
        </w:rPr>
      </w:pPr>
      <w:r w:rsidRPr="00A56BE8">
        <w:rPr>
          <w:rFonts w:ascii="Times New Roman" w:hAnsi="Times New Roman" w:cs="Times New Roman"/>
          <w:lang w:val="es-AR"/>
        </w:rPr>
        <w:t xml:space="preserve">Integración </w:t>
      </w:r>
      <w:proofErr w:type="spellStart"/>
      <w:r w:rsidRPr="00A56BE8">
        <w:rPr>
          <w:rFonts w:ascii="Times New Roman" w:hAnsi="Times New Roman" w:cs="Times New Roman"/>
          <w:lang w:val="es-AR"/>
        </w:rPr>
        <w:t>Agroganadera</w:t>
      </w:r>
      <w:proofErr w:type="spellEnd"/>
      <w:r w:rsidRPr="00A56BE8">
        <w:rPr>
          <w:rFonts w:ascii="Times New Roman" w:hAnsi="Times New Roman" w:cs="Times New Roman"/>
          <w:lang w:val="es-AR"/>
        </w:rPr>
        <w:t xml:space="preserve"> y </w:t>
      </w:r>
      <w:proofErr w:type="spellStart"/>
      <w:r w:rsidRPr="00A56BE8">
        <w:rPr>
          <w:rFonts w:ascii="Times New Roman" w:hAnsi="Times New Roman" w:cs="Times New Roman"/>
          <w:lang w:val="es-AR"/>
        </w:rPr>
        <w:t>Silvopastoril</w:t>
      </w:r>
      <w:proofErr w:type="spellEnd"/>
      <w:r w:rsidRPr="00A56BE8">
        <w:rPr>
          <w:rFonts w:ascii="Times New Roman" w:hAnsi="Times New Roman" w:cs="Times New Roman"/>
          <w:lang w:val="es-AR"/>
        </w:rPr>
        <w:t xml:space="preserve">: Uso de </w:t>
      </w:r>
      <w:proofErr w:type="spellStart"/>
      <w:r w:rsidRPr="00A56BE8">
        <w:rPr>
          <w:rFonts w:ascii="Times New Roman" w:hAnsi="Times New Roman" w:cs="Times New Roman"/>
          <w:lang w:val="es-AR"/>
        </w:rPr>
        <w:t>drones</w:t>
      </w:r>
      <w:proofErr w:type="spellEnd"/>
      <w:r w:rsidRPr="00A56BE8">
        <w:rPr>
          <w:rFonts w:ascii="Times New Roman" w:hAnsi="Times New Roman" w:cs="Times New Roman"/>
          <w:lang w:val="es-AR"/>
        </w:rPr>
        <w:t xml:space="preserve"> para el monitoreo forrajero, siembra aérea, seguimiento de salud de rodeos ganaderos y gestión en sistemas </w:t>
      </w:r>
      <w:proofErr w:type="spellStart"/>
      <w:r w:rsidRPr="00A56BE8">
        <w:rPr>
          <w:rFonts w:ascii="Times New Roman" w:hAnsi="Times New Roman" w:cs="Times New Roman"/>
          <w:lang w:val="es-AR"/>
        </w:rPr>
        <w:t>silvopastoriles</w:t>
      </w:r>
      <w:proofErr w:type="spellEnd"/>
      <w:r w:rsidRPr="00A56BE8">
        <w:rPr>
          <w:rFonts w:ascii="Times New Roman" w:hAnsi="Times New Roman" w:cs="Times New Roman"/>
          <w:lang w:val="es-AR"/>
        </w:rPr>
        <w:t>.</w:t>
      </w:r>
    </w:p>
    <w:p w14:paraId="2D57C49D" w14:textId="77777777" w:rsidR="00A56BE8" w:rsidRPr="00A56BE8" w:rsidRDefault="00A56BE8" w:rsidP="00A56BE8">
      <w:pPr>
        <w:pStyle w:val="Textoindependiente"/>
        <w:jc w:val="both"/>
        <w:rPr>
          <w:rFonts w:ascii="Times New Roman" w:hAnsi="Times New Roman" w:cs="Times New Roman"/>
          <w:lang w:val="es-AR"/>
        </w:rPr>
      </w:pPr>
    </w:p>
    <w:p w14:paraId="1B1E8870" w14:textId="1E431BD1" w:rsidR="00A56BE8" w:rsidRDefault="00A56BE8" w:rsidP="003058CE">
      <w:pPr>
        <w:pStyle w:val="Textoindependiente"/>
        <w:numPr>
          <w:ilvl w:val="0"/>
          <w:numId w:val="6"/>
        </w:numPr>
        <w:spacing w:before="0" w:after="0"/>
        <w:jc w:val="both"/>
        <w:rPr>
          <w:rFonts w:ascii="Times New Roman" w:hAnsi="Times New Roman" w:cs="Times New Roman"/>
          <w:b/>
          <w:lang w:val="es-AR"/>
        </w:rPr>
      </w:pPr>
      <w:r w:rsidRPr="00A56BE8">
        <w:rPr>
          <w:rFonts w:ascii="Times New Roman" w:hAnsi="Times New Roman" w:cs="Times New Roman"/>
          <w:b/>
          <w:lang w:val="es-AR"/>
        </w:rPr>
        <w:lastRenderedPageBreak/>
        <w:t>Eje Ambiente y Territorio</w:t>
      </w:r>
    </w:p>
    <w:p w14:paraId="6C0634D2" w14:textId="77777777" w:rsidR="003058CE" w:rsidRPr="00A56BE8" w:rsidRDefault="003058CE" w:rsidP="001A0E2B">
      <w:pPr>
        <w:pStyle w:val="Textoindependiente"/>
        <w:spacing w:before="0" w:after="0"/>
        <w:jc w:val="both"/>
        <w:rPr>
          <w:rFonts w:ascii="Times New Roman" w:hAnsi="Times New Roman" w:cs="Times New Roman"/>
          <w:b/>
          <w:lang w:val="es-AR"/>
        </w:rPr>
      </w:pPr>
    </w:p>
    <w:p w14:paraId="263826E7" w14:textId="5DC6CEF9" w:rsidR="00A56BE8" w:rsidRPr="00A56BE8" w:rsidRDefault="00A56BE8" w:rsidP="001A0E2B">
      <w:pPr>
        <w:pStyle w:val="Textoindependiente"/>
        <w:spacing w:before="0" w:after="0"/>
        <w:jc w:val="both"/>
        <w:rPr>
          <w:rFonts w:ascii="Times New Roman" w:hAnsi="Times New Roman" w:cs="Times New Roman"/>
          <w:lang w:val="es-AR"/>
        </w:rPr>
      </w:pPr>
      <w:r w:rsidRPr="00A56BE8">
        <w:rPr>
          <w:rFonts w:ascii="Times New Roman" w:hAnsi="Times New Roman" w:cs="Times New Roman"/>
          <w:lang w:val="es-AR"/>
        </w:rPr>
        <w:t>Centrado en la sostenibilidad ambiental, la conservación de ecosistemas</w:t>
      </w:r>
      <w:r>
        <w:rPr>
          <w:rFonts w:ascii="Times New Roman" w:hAnsi="Times New Roman" w:cs="Times New Roman"/>
          <w:lang w:val="es-AR"/>
        </w:rPr>
        <w:t xml:space="preserve"> y el ordenamiento territorial:</w:t>
      </w:r>
    </w:p>
    <w:p w14:paraId="51E93230" w14:textId="0B758A59" w:rsidR="00A56BE8" w:rsidRPr="00A56BE8" w:rsidRDefault="00A56BE8" w:rsidP="00E609C9">
      <w:pPr>
        <w:pStyle w:val="Textoindependiente"/>
        <w:numPr>
          <w:ilvl w:val="0"/>
          <w:numId w:val="2"/>
        </w:numPr>
        <w:jc w:val="both"/>
        <w:rPr>
          <w:rFonts w:ascii="Times New Roman" w:hAnsi="Times New Roman" w:cs="Times New Roman"/>
          <w:lang w:val="es-AR"/>
        </w:rPr>
      </w:pPr>
      <w:r w:rsidRPr="00A56BE8">
        <w:rPr>
          <w:rFonts w:ascii="Times New Roman" w:hAnsi="Times New Roman" w:cs="Times New Roman"/>
          <w:lang w:val="es-AR"/>
        </w:rPr>
        <w:t>Gestión del Territorio: Aplicación de datos aéreos en el ordenamiento territorial, catastro digital y planificación ante escenarios</w:t>
      </w:r>
      <w:r>
        <w:rPr>
          <w:rFonts w:ascii="Times New Roman" w:hAnsi="Times New Roman" w:cs="Times New Roman"/>
          <w:lang w:val="es-AR"/>
        </w:rPr>
        <w:t xml:space="preserve"> de contingencia o emergencias.</w:t>
      </w:r>
    </w:p>
    <w:p w14:paraId="36FD48AF" w14:textId="0EFFA068" w:rsidR="00A56BE8" w:rsidRPr="00A56BE8" w:rsidRDefault="00A56BE8" w:rsidP="00E609C9">
      <w:pPr>
        <w:pStyle w:val="Textoindependiente"/>
        <w:numPr>
          <w:ilvl w:val="0"/>
          <w:numId w:val="2"/>
        </w:numPr>
        <w:jc w:val="both"/>
        <w:rPr>
          <w:rFonts w:ascii="Times New Roman" w:hAnsi="Times New Roman" w:cs="Times New Roman"/>
          <w:lang w:val="es-AR"/>
        </w:rPr>
      </w:pPr>
      <w:r w:rsidRPr="00A56BE8">
        <w:rPr>
          <w:rFonts w:ascii="Times New Roman" w:hAnsi="Times New Roman" w:cs="Times New Roman"/>
          <w:lang w:val="es-AR"/>
        </w:rPr>
        <w:t xml:space="preserve">Monitoreo Ambiental: Redes de alerta temprana, control de la calidad del aire, suelo y agua, además de vigilancia ecológica frente a desmontes, </w:t>
      </w:r>
      <w:r>
        <w:rPr>
          <w:rFonts w:ascii="Times New Roman" w:hAnsi="Times New Roman" w:cs="Times New Roman"/>
          <w:lang w:val="es-AR"/>
        </w:rPr>
        <w:t>erosión e incendios forestales.</w:t>
      </w:r>
    </w:p>
    <w:p w14:paraId="74414C97" w14:textId="333C201D" w:rsidR="001A0E2B" w:rsidRPr="001A0E2B" w:rsidRDefault="00A56BE8" w:rsidP="001A0E2B">
      <w:pPr>
        <w:pStyle w:val="Textoindependiente"/>
        <w:numPr>
          <w:ilvl w:val="0"/>
          <w:numId w:val="2"/>
        </w:numPr>
        <w:jc w:val="both"/>
        <w:rPr>
          <w:rFonts w:ascii="Times New Roman" w:hAnsi="Times New Roman" w:cs="Times New Roman"/>
          <w:lang w:val="es-AR"/>
        </w:rPr>
      </w:pPr>
      <w:r w:rsidRPr="00A56BE8">
        <w:rPr>
          <w:rFonts w:ascii="Times New Roman" w:hAnsi="Times New Roman" w:cs="Times New Roman"/>
          <w:lang w:val="es-AR"/>
        </w:rPr>
        <w:t xml:space="preserve">Recursos Naturales e Información Geoespacial: Mapeo de biodiversidad, control de cuencas hidrográficas y aplicaciones </w:t>
      </w:r>
      <w:proofErr w:type="spellStart"/>
      <w:r w:rsidRPr="00A56BE8">
        <w:rPr>
          <w:rFonts w:ascii="Times New Roman" w:hAnsi="Times New Roman" w:cs="Times New Roman"/>
          <w:lang w:val="es-AR"/>
        </w:rPr>
        <w:t>geocientíficas</w:t>
      </w:r>
      <w:proofErr w:type="spellEnd"/>
      <w:r w:rsidRPr="00A56BE8">
        <w:rPr>
          <w:rFonts w:ascii="Times New Roman" w:hAnsi="Times New Roman" w:cs="Times New Roman"/>
          <w:lang w:val="es-AR"/>
        </w:rPr>
        <w:t xml:space="preserve"> en geología, minería e hidrocarburos.</w:t>
      </w:r>
    </w:p>
    <w:p w14:paraId="3CA02F4A" w14:textId="77688EB7" w:rsidR="00A56BE8" w:rsidRDefault="00A56BE8" w:rsidP="003058CE">
      <w:pPr>
        <w:pStyle w:val="Textoindependiente"/>
        <w:numPr>
          <w:ilvl w:val="0"/>
          <w:numId w:val="6"/>
        </w:numPr>
        <w:spacing w:before="0" w:after="0"/>
        <w:jc w:val="both"/>
        <w:rPr>
          <w:rFonts w:ascii="Times New Roman" w:hAnsi="Times New Roman" w:cs="Times New Roman"/>
          <w:b/>
          <w:lang w:val="es-AR"/>
        </w:rPr>
      </w:pPr>
      <w:r w:rsidRPr="00E609C9">
        <w:rPr>
          <w:rFonts w:ascii="Times New Roman" w:hAnsi="Times New Roman" w:cs="Times New Roman"/>
          <w:b/>
          <w:lang w:val="es-AR"/>
        </w:rPr>
        <w:t>Eje Sociedad y Servicios Públicos</w:t>
      </w:r>
    </w:p>
    <w:p w14:paraId="45254B8F" w14:textId="77777777" w:rsidR="003058CE" w:rsidRPr="00E609C9" w:rsidRDefault="003058CE" w:rsidP="001A0E2B">
      <w:pPr>
        <w:pStyle w:val="Textoindependiente"/>
        <w:spacing w:before="0" w:after="0"/>
        <w:jc w:val="both"/>
        <w:rPr>
          <w:rFonts w:ascii="Times New Roman" w:hAnsi="Times New Roman" w:cs="Times New Roman"/>
          <w:b/>
          <w:lang w:val="es-AR"/>
        </w:rPr>
      </w:pPr>
    </w:p>
    <w:p w14:paraId="6B15A2DB" w14:textId="6419B25F" w:rsidR="00A56BE8" w:rsidRPr="00A56BE8" w:rsidRDefault="003058CE" w:rsidP="001A0E2B">
      <w:pPr>
        <w:pStyle w:val="Textoindependiente"/>
        <w:spacing w:before="0" w:after="0"/>
        <w:jc w:val="both"/>
        <w:rPr>
          <w:rFonts w:ascii="Times New Roman" w:hAnsi="Times New Roman" w:cs="Times New Roman"/>
          <w:lang w:val="es-AR"/>
        </w:rPr>
      </w:pPr>
      <w:r>
        <w:rPr>
          <w:rFonts w:ascii="Times New Roman" w:hAnsi="Times New Roman" w:cs="Times New Roman"/>
          <w:lang w:val="es-AR"/>
        </w:rPr>
        <w:t>Enfocado</w:t>
      </w:r>
      <w:r w:rsidR="00A56BE8" w:rsidRPr="00A56BE8">
        <w:rPr>
          <w:rFonts w:ascii="Times New Roman" w:hAnsi="Times New Roman" w:cs="Times New Roman"/>
          <w:lang w:val="es-AR"/>
        </w:rPr>
        <w:t xml:space="preserve"> en las soluciones urbanas, la infraestructura crítica y la </w:t>
      </w:r>
      <w:r w:rsidR="00E609C9">
        <w:rPr>
          <w:rFonts w:ascii="Times New Roman" w:hAnsi="Times New Roman" w:cs="Times New Roman"/>
          <w:lang w:val="es-AR"/>
        </w:rPr>
        <w:t>capacidad de respuesta pública:</w:t>
      </w:r>
    </w:p>
    <w:p w14:paraId="2EDBF282" w14:textId="64ABA2E2" w:rsidR="00A56BE8" w:rsidRPr="00A56BE8" w:rsidRDefault="00A56BE8" w:rsidP="00E609C9">
      <w:pPr>
        <w:pStyle w:val="Textoindependiente"/>
        <w:numPr>
          <w:ilvl w:val="0"/>
          <w:numId w:val="3"/>
        </w:numPr>
        <w:jc w:val="both"/>
        <w:rPr>
          <w:rFonts w:ascii="Times New Roman" w:hAnsi="Times New Roman" w:cs="Times New Roman"/>
          <w:lang w:val="es-AR"/>
        </w:rPr>
      </w:pPr>
      <w:r w:rsidRPr="00A56BE8">
        <w:rPr>
          <w:rFonts w:ascii="Times New Roman" w:hAnsi="Times New Roman" w:cs="Times New Roman"/>
          <w:lang w:val="es-AR"/>
        </w:rPr>
        <w:t xml:space="preserve">Urbanismo y Smart </w:t>
      </w:r>
      <w:proofErr w:type="spellStart"/>
      <w:r w:rsidRPr="00A56BE8">
        <w:rPr>
          <w:rFonts w:ascii="Times New Roman" w:hAnsi="Times New Roman" w:cs="Times New Roman"/>
          <w:lang w:val="es-AR"/>
        </w:rPr>
        <w:t>Cities</w:t>
      </w:r>
      <w:proofErr w:type="spellEnd"/>
      <w:r w:rsidRPr="00A56BE8">
        <w:rPr>
          <w:rFonts w:ascii="Times New Roman" w:hAnsi="Times New Roman" w:cs="Times New Roman"/>
          <w:lang w:val="es-AR"/>
        </w:rPr>
        <w:t>: Planificación urbana integrada, modelado 3D de ciudades y moder</w:t>
      </w:r>
      <w:r w:rsidR="00E609C9">
        <w:rPr>
          <w:rFonts w:ascii="Times New Roman" w:hAnsi="Times New Roman" w:cs="Times New Roman"/>
          <w:lang w:val="es-AR"/>
        </w:rPr>
        <w:t>nización de servicios públicos.</w:t>
      </w:r>
    </w:p>
    <w:p w14:paraId="7D039E21" w14:textId="0B4AA9BC" w:rsidR="00A56BE8" w:rsidRPr="00A56BE8" w:rsidRDefault="00A56BE8" w:rsidP="00E609C9">
      <w:pPr>
        <w:pStyle w:val="Textoindependiente"/>
        <w:numPr>
          <w:ilvl w:val="0"/>
          <w:numId w:val="3"/>
        </w:numPr>
        <w:jc w:val="both"/>
        <w:rPr>
          <w:rFonts w:ascii="Times New Roman" w:hAnsi="Times New Roman" w:cs="Times New Roman"/>
          <w:lang w:val="es-AR"/>
        </w:rPr>
      </w:pPr>
      <w:r w:rsidRPr="00A56BE8">
        <w:rPr>
          <w:rFonts w:ascii="Times New Roman" w:hAnsi="Times New Roman" w:cs="Times New Roman"/>
          <w:lang w:val="es-AR"/>
        </w:rPr>
        <w:t xml:space="preserve">Logística y Transporte: Infraestructura y protocolos para el desarrollo del </w:t>
      </w:r>
      <w:proofErr w:type="spellStart"/>
      <w:r w:rsidRPr="00A56BE8">
        <w:rPr>
          <w:rFonts w:ascii="Times New Roman" w:hAnsi="Times New Roman" w:cs="Times New Roman"/>
          <w:lang w:val="es-AR"/>
        </w:rPr>
        <w:t>delivery</w:t>
      </w:r>
      <w:proofErr w:type="spellEnd"/>
      <w:r w:rsidRPr="00A56BE8">
        <w:rPr>
          <w:rFonts w:ascii="Times New Roman" w:hAnsi="Times New Roman" w:cs="Times New Roman"/>
          <w:lang w:val="es-AR"/>
        </w:rPr>
        <w:t xml:space="preserve"> con </w:t>
      </w:r>
      <w:proofErr w:type="spellStart"/>
      <w:r w:rsidRPr="00A56BE8">
        <w:rPr>
          <w:rFonts w:ascii="Times New Roman" w:hAnsi="Times New Roman" w:cs="Times New Roman"/>
          <w:lang w:val="es-AR"/>
        </w:rPr>
        <w:t>dron</w:t>
      </w:r>
      <w:r w:rsidR="00E609C9">
        <w:rPr>
          <w:rFonts w:ascii="Times New Roman" w:hAnsi="Times New Roman" w:cs="Times New Roman"/>
          <w:lang w:val="es-AR"/>
        </w:rPr>
        <w:t>es</w:t>
      </w:r>
      <w:proofErr w:type="spellEnd"/>
      <w:r w:rsidR="00E609C9">
        <w:rPr>
          <w:rFonts w:ascii="Times New Roman" w:hAnsi="Times New Roman" w:cs="Times New Roman"/>
          <w:lang w:val="es-AR"/>
        </w:rPr>
        <w:t xml:space="preserve"> y logística de última milla.</w:t>
      </w:r>
    </w:p>
    <w:p w14:paraId="0ED64DEE" w14:textId="77777777" w:rsidR="00A56BE8" w:rsidRPr="00A56BE8" w:rsidRDefault="00A56BE8" w:rsidP="00E609C9">
      <w:pPr>
        <w:pStyle w:val="Textoindependiente"/>
        <w:numPr>
          <w:ilvl w:val="0"/>
          <w:numId w:val="3"/>
        </w:numPr>
        <w:jc w:val="both"/>
        <w:rPr>
          <w:rFonts w:ascii="Times New Roman" w:hAnsi="Times New Roman" w:cs="Times New Roman"/>
          <w:lang w:val="es-AR"/>
        </w:rPr>
      </w:pPr>
      <w:r w:rsidRPr="00A56BE8">
        <w:rPr>
          <w:rFonts w:ascii="Times New Roman" w:hAnsi="Times New Roman" w:cs="Times New Roman"/>
          <w:lang w:val="es-AR"/>
        </w:rPr>
        <w:t>Seguridad y Emergencias: Operaciones de rescate, vigilancia preventiva y apoyo táctico a las fuerzas de seguridad e inspección de obras e infraestructura.</w:t>
      </w:r>
    </w:p>
    <w:p w14:paraId="4E785331" w14:textId="77777777" w:rsidR="00A56BE8" w:rsidRPr="00A56BE8" w:rsidRDefault="00A56BE8" w:rsidP="00A56BE8">
      <w:pPr>
        <w:pStyle w:val="Textoindependiente"/>
        <w:jc w:val="both"/>
        <w:rPr>
          <w:rFonts w:ascii="Times New Roman" w:hAnsi="Times New Roman" w:cs="Times New Roman"/>
          <w:lang w:val="es-AR"/>
        </w:rPr>
      </w:pPr>
    </w:p>
    <w:p w14:paraId="791C4D53" w14:textId="595F0CB0" w:rsidR="00A56BE8" w:rsidRDefault="00A56BE8" w:rsidP="003058CE">
      <w:pPr>
        <w:pStyle w:val="Textoindependiente"/>
        <w:numPr>
          <w:ilvl w:val="0"/>
          <w:numId w:val="6"/>
        </w:numPr>
        <w:spacing w:before="0" w:after="0"/>
        <w:jc w:val="both"/>
        <w:rPr>
          <w:rFonts w:ascii="Times New Roman" w:hAnsi="Times New Roman" w:cs="Times New Roman"/>
          <w:b/>
          <w:lang w:val="es-AR"/>
        </w:rPr>
      </w:pPr>
      <w:r w:rsidRPr="00E609C9">
        <w:rPr>
          <w:rFonts w:ascii="Times New Roman" w:hAnsi="Times New Roman" w:cs="Times New Roman"/>
          <w:b/>
          <w:lang w:val="es-AR"/>
        </w:rPr>
        <w:t>Eje Cultura y Recreación</w:t>
      </w:r>
    </w:p>
    <w:p w14:paraId="48DCE42B" w14:textId="77777777" w:rsidR="003058CE" w:rsidRPr="00E609C9" w:rsidRDefault="003058CE" w:rsidP="001A0E2B">
      <w:pPr>
        <w:pStyle w:val="Textoindependiente"/>
        <w:spacing w:before="0" w:after="0"/>
        <w:jc w:val="both"/>
        <w:rPr>
          <w:rFonts w:ascii="Times New Roman" w:hAnsi="Times New Roman" w:cs="Times New Roman"/>
          <w:b/>
          <w:lang w:val="es-AR"/>
        </w:rPr>
      </w:pPr>
    </w:p>
    <w:p w14:paraId="255AC43A" w14:textId="772ABF45" w:rsidR="00A56BE8" w:rsidRPr="00A56BE8" w:rsidRDefault="00E609C9" w:rsidP="001A0E2B">
      <w:pPr>
        <w:pStyle w:val="Textoindependiente"/>
        <w:spacing w:before="0" w:after="0"/>
        <w:jc w:val="both"/>
        <w:rPr>
          <w:rFonts w:ascii="Times New Roman" w:hAnsi="Times New Roman" w:cs="Times New Roman"/>
          <w:lang w:val="es-AR"/>
        </w:rPr>
      </w:pPr>
      <w:r>
        <w:rPr>
          <w:rFonts w:ascii="Times New Roman" w:hAnsi="Times New Roman" w:cs="Times New Roman"/>
          <w:lang w:val="es-AR"/>
        </w:rPr>
        <w:t>Abordó</w:t>
      </w:r>
      <w:r w:rsidR="00A56BE8" w:rsidRPr="00A56BE8">
        <w:rPr>
          <w:rFonts w:ascii="Times New Roman" w:hAnsi="Times New Roman" w:cs="Times New Roman"/>
          <w:lang w:val="es-AR"/>
        </w:rPr>
        <w:t xml:space="preserve"> las dimensiones creativas, narrativas y deportivas del</w:t>
      </w:r>
      <w:r>
        <w:rPr>
          <w:rFonts w:ascii="Times New Roman" w:hAnsi="Times New Roman" w:cs="Times New Roman"/>
          <w:lang w:val="es-AR"/>
        </w:rPr>
        <w:t xml:space="preserve"> ecosistema aéreo no tripulado:</w:t>
      </w:r>
    </w:p>
    <w:p w14:paraId="340A09C3" w14:textId="75D83C4B" w:rsidR="00A56BE8" w:rsidRPr="00A56BE8" w:rsidRDefault="00A56BE8" w:rsidP="00E609C9">
      <w:pPr>
        <w:pStyle w:val="Textoindependiente"/>
        <w:numPr>
          <w:ilvl w:val="0"/>
          <w:numId w:val="4"/>
        </w:numPr>
        <w:jc w:val="both"/>
        <w:rPr>
          <w:rFonts w:ascii="Times New Roman" w:hAnsi="Times New Roman" w:cs="Times New Roman"/>
          <w:lang w:val="es-AR"/>
        </w:rPr>
      </w:pPr>
      <w:r w:rsidRPr="00A56BE8">
        <w:rPr>
          <w:rFonts w:ascii="Times New Roman" w:hAnsi="Times New Roman" w:cs="Times New Roman"/>
          <w:lang w:val="es-AR"/>
        </w:rPr>
        <w:t>Producción Audiovisual y Cine: Desarrollo de nuevas narrativas visuales, cobertura aérea de eventos masivos y ci</w:t>
      </w:r>
      <w:r w:rsidR="00E609C9">
        <w:rPr>
          <w:rFonts w:ascii="Times New Roman" w:hAnsi="Times New Roman" w:cs="Times New Roman"/>
          <w:lang w:val="es-AR"/>
        </w:rPr>
        <w:t>nematografía de alta precisión.</w:t>
      </w:r>
    </w:p>
    <w:p w14:paraId="3234704F" w14:textId="5E87F314" w:rsidR="00A56BE8" w:rsidRPr="00E609C9" w:rsidRDefault="00A56BE8" w:rsidP="00A56BE8">
      <w:pPr>
        <w:pStyle w:val="Textoindependiente"/>
        <w:numPr>
          <w:ilvl w:val="0"/>
          <w:numId w:val="4"/>
        </w:numPr>
        <w:jc w:val="both"/>
        <w:rPr>
          <w:rFonts w:ascii="Times New Roman" w:hAnsi="Times New Roman" w:cs="Times New Roman"/>
          <w:lang w:val="es-AR"/>
        </w:rPr>
      </w:pPr>
      <w:r w:rsidRPr="00A56BE8">
        <w:rPr>
          <w:rFonts w:ascii="Times New Roman" w:hAnsi="Times New Roman" w:cs="Times New Roman"/>
          <w:lang w:val="es-AR"/>
        </w:rPr>
        <w:t xml:space="preserve">Deportes y Recreación: Ligas de carreras de </w:t>
      </w:r>
      <w:proofErr w:type="spellStart"/>
      <w:r w:rsidRPr="00A56BE8">
        <w:rPr>
          <w:rFonts w:ascii="Times New Roman" w:hAnsi="Times New Roman" w:cs="Times New Roman"/>
          <w:lang w:val="es-AR"/>
        </w:rPr>
        <w:t>drones</w:t>
      </w:r>
      <w:proofErr w:type="spellEnd"/>
      <w:r w:rsidRPr="00A56BE8">
        <w:rPr>
          <w:rFonts w:ascii="Times New Roman" w:hAnsi="Times New Roman" w:cs="Times New Roman"/>
          <w:lang w:val="es-AR"/>
        </w:rPr>
        <w:t xml:space="preserve"> (FPV </w:t>
      </w:r>
      <w:proofErr w:type="spellStart"/>
      <w:r w:rsidRPr="00A56BE8">
        <w:rPr>
          <w:rFonts w:ascii="Times New Roman" w:hAnsi="Times New Roman" w:cs="Times New Roman"/>
          <w:lang w:val="es-AR"/>
        </w:rPr>
        <w:t>Drone</w:t>
      </w:r>
      <w:proofErr w:type="spellEnd"/>
      <w:r w:rsidRPr="00A56BE8">
        <w:rPr>
          <w:rFonts w:ascii="Times New Roman" w:hAnsi="Times New Roman" w:cs="Times New Roman"/>
          <w:lang w:val="es-AR"/>
        </w:rPr>
        <w:t xml:space="preserve"> </w:t>
      </w:r>
      <w:proofErr w:type="spellStart"/>
      <w:r w:rsidRPr="00A56BE8">
        <w:rPr>
          <w:rFonts w:ascii="Times New Roman" w:hAnsi="Times New Roman" w:cs="Times New Roman"/>
          <w:lang w:val="es-AR"/>
        </w:rPr>
        <w:t>Racing</w:t>
      </w:r>
      <w:proofErr w:type="spellEnd"/>
      <w:r w:rsidRPr="00A56BE8">
        <w:rPr>
          <w:rFonts w:ascii="Times New Roman" w:hAnsi="Times New Roman" w:cs="Times New Roman"/>
          <w:lang w:val="es-AR"/>
        </w:rPr>
        <w:t>), exhibiciones de destreza y actividades tecnológicas recreativas.</w:t>
      </w:r>
    </w:p>
    <w:p w14:paraId="6854C3FF" w14:textId="599A1D3D" w:rsidR="001A0E2B" w:rsidRDefault="001A0E2B" w:rsidP="003058CE">
      <w:pPr>
        <w:pStyle w:val="Textoindependiente"/>
        <w:numPr>
          <w:ilvl w:val="0"/>
          <w:numId w:val="6"/>
        </w:numPr>
        <w:spacing w:before="0" w:after="0"/>
        <w:jc w:val="both"/>
        <w:rPr>
          <w:rFonts w:ascii="Times New Roman" w:hAnsi="Times New Roman" w:cs="Times New Roman"/>
          <w:b/>
          <w:lang w:val="es-AR"/>
        </w:rPr>
      </w:pPr>
      <w:r>
        <w:rPr>
          <w:rFonts w:ascii="Times New Roman" w:hAnsi="Times New Roman" w:cs="Times New Roman"/>
          <w:b/>
          <w:lang w:val="es-AR"/>
        </w:rPr>
        <w:t>Eje Ciencia y Educación</w:t>
      </w:r>
    </w:p>
    <w:p w14:paraId="5D2A108C" w14:textId="77777777" w:rsidR="003058CE" w:rsidRDefault="003058CE" w:rsidP="001A0E2B">
      <w:pPr>
        <w:pStyle w:val="Textoindependiente"/>
        <w:spacing w:before="0" w:after="0"/>
        <w:jc w:val="both"/>
        <w:rPr>
          <w:rFonts w:ascii="Times New Roman" w:hAnsi="Times New Roman" w:cs="Times New Roman"/>
          <w:b/>
          <w:lang w:val="es-AR"/>
        </w:rPr>
      </w:pPr>
    </w:p>
    <w:p w14:paraId="1A34F510" w14:textId="16EFF81D" w:rsidR="00A56BE8" w:rsidRPr="001A0E2B" w:rsidRDefault="00E609C9" w:rsidP="001A0E2B">
      <w:pPr>
        <w:pStyle w:val="Textoindependiente"/>
        <w:spacing w:before="0" w:after="0"/>
        <w:jc w:val="both"/>
        <w:rPr>
          <w:rFonts w:ascii="Times New Roman" w:hAnsi="Times New Roman" w:cs="Times New Roman"/>
          <w:b/>
          <w:lang w:val="es-AR"/>
        </w:rPr>
      </w:pPr>
      <w:r>
        <w:rPr>
          <w:rFonts w:ascii="Times New Roman" w:hAnsi="Times New Roman" w:cs="Times New Roman"/>
          <w:lang w:val="es-AR"/>
        </w:rPr>
        <w:t>Promovió</w:t>
      </w:r>
      <w:r w:rsidR="00A56BE8" w:rsidRPr="00A56BE8">
        <w:rPr>
          <w:rFonts w:ascii="Times New Roman" w:hAnsi="Times New Roman" w:cs="Times New Roman"/>
          <w:lang w:val="es-AR"/>
        </w:rPr>
        <w:t xml:space="preserve"> la formación de capital humano calificado y el fortalecimiento de la re</w:t>
      </w:r>
      <w:r>
        <w:rPr>
          <w:rFonts w:ascii="Times New Roman" w:hAnsi="Times New Roman" w:cs="Times New Roman"/>
          <w:lang w:val="es-AR"/>
        </w:rPr>
        <w:t>d de transferencia tecnológica:</w:t>
      </w:r>
    </w:p>
    <w:p w14:paraId="260CCB8E" w14:textId="2A3DEC56" w:rsidR="00A56BE8" w:rsidRPr="00A56BE8" w:rsidRDefault="00A56BE8" w:rsidP="00E609C9">
      <w:pPr>
        <w:pStyle w:val="Textoindependiente"/>
        <w:numPr>
          <w:ilvl w:val="0"/>
          <w:numId w:val="5"/>
        </w:numPr>
        <w:jc w:val="both"/>
        <w:rPr>
          <w:rFonts w:ascii="Times New Roman" w:hAnsi="Times New Roman" w:cs="Times New Roman"/>
          <w:lang w:val="es-AR"/>
        </w:rPr>
      </w:pPr>
      <w:r w:rsidRPr="00A56BE8">
        <w:rPr>
          <w:rFonts w:ascii="Times New Roman" w:hAnsi="Times New Roman" w:cs="Times New Roman"/>
          <w:lang w:val="es-AR"/>
        </w:rPr>
        <w:t>Formación y Capacitación: Programas académicos en diversos niveles educativos para la instrucción de futuros pilotos,</w:t>
      </w:r>
      <w:r w:rsidR="00E609C9">
        <w:rPr>
          <w:rFonts w:ascii="Times New Roman" w:hAnsi="Times New Roman" w:cs="Times New Roman"/>
          <w:lang w:val="es-AR"/>
        </w:rPr>
        <w:t xml:space="preserve"> técnicos y analistas de datos.</w:t>
      </w:r>
    </w:p>
    <w:p w14:paraId="6A15666F" w14:textId="53E9CE4B" w:rsidR="00A56BE8" w:rsidRDefault="00A56BE8" w:rsidP="00E609C9">
      <w:pPr>
        <w:pStyle w:val="Textoindependiente"/>
        <w:numPr>
          <w:ilvl w:val="0"/>
          <w:numId w:val="5"/>
        </w:numPr>
        <w:jc w:val="both"/>
        <w:rPr>
          <w:rFonts w:ascii="Times New Roman" w:hAnsi="Times New Roman" w:cs="Times New Roman"/>
          <w:lang w:val="es-AR"/>
        </w:rPr>
      </w:pPr>
      <w:r w:rsidRPr="00A56BE8">
        <w:rPr>
          <w:rFonts w:ascii="Times New Roman" w:hAnsi="Times New Roman" w:cs="Times New Roman"/>
          <w:lang w:val="es-AR"/>
        </w:rPr>
        <w:t>Vinculación Tecnológica: Redes de colaboración entre universidades, institutos de investigación (CONICET, INTA) y el sector privado para consolidar el know-how regional.</w:t>
      </w:r>
    </w:p>
    <w:p w14:paraId="1C145FD2" w14:textId="765CC6C1" w:rsidR="001A0E2B" w:rsidRPr="003058CE" w:rsidRDefault="003058CE" w:rsidP="00673635">
      <w:pPr>
        <w:pStyle w:val="Textoindependiente"/>
        <w:jc w:val="both"/>
        <w:rPr>
          <w:rFonts w:ascii="Times New Roman" w:hAnsi="Times New Roman" w:cs="Times New Roman"/>
          <w:b/>
          <w:lang w:val="es-AR"/>
        </w:rPr>
      </w:pPr>
      <w:r w:rsidRPr="003058CE">
        <w:rPr>
          <w:rFonts w:ascii="Times New Roman" w:hAnsi="Times New Roman" w:cs="Times New Roman"/>
          <w:b/>
          <w:lang w:val="es-AR"/>
        </w:rPr>
        <w:lastRenderedPageBreak/>
        <w:t>Dinámica del Congreso</w:t>
      </w:r>
    </w:p>
    <w:p w14:paraId="54ACBA01" w14:textId="516CF494" w:rsidR="001A0E2B" w:rsidRDefault="003058CE" w:rsidP="00673635">
      <w:pPr>
        <w:pStyle w:val="Textoindependiente"/>
        <w:jc w:val="both"/>
        <w:rPr>
          <w:rFonts w:ascii="Times New Roman" w:hAnsi="Times New Roman" w:cs="Times New Roman"/>
          <w:lang w:val="es-AR"/>
        </w:rPr>
      </w:pPr>
      <w:r w:rsidRPr="003058CE">
        <w:rPr>
          <w:rFonts w:ascii="Times New Roman" w:hAnsi="Times New Roman" w:cs="Times New Roman"/>
          <w:lang w:val="es-AR"/>
        </w:rPr>
        <w:t xml:space="preserve">El programa se desarrolló durante tres jornadas en el horario de 08:00 a 18:30 </w:t>
      </w:r>
      <w:proofErr w:type="spellStart"/>
      <w:r w:rsidRPr="003058CE">
        <w:rPr>
          <w:rFonts w:ascii="Times New Roman" w:hAnsi="Times New Roman" w:cs="Times New Roman"/>
          <w:lang w:val="es-AR"/>
        </w:rPr>
        <w:t>hs</w:t>
      </w:r>
      <w:proofErr w:type="spellEnd"/>
      <w:r w:rsidRPr="003058CE">
        <w:rPr>
          <w:rFonts w:ascii="Times New Roman" w:hAnsi="Times New Roman" w:cs="Times New Roman"/>
          <w:lang w:val="es-AR"/>
        </w:rPr>
        <w:t>, contando con espacios de receso dedicados al intercambio técnico y la exhibición de pósteres científicos en pantallas digitales. Las disertaciones orales se realizaron en simultáneo en dos salones habilitados (Julio Argentino Roca y Galpón del Azúcar Ingenio San José), a cargo de especialistas locales e internacionales provenientes de Brasil, Bolivia, España, Irlanda y Alemania</w:t>
      </w:r>
      <w:r>
        <w:rPr>
          <w:rFonts w:ascii="Times New Roman" w:hAnsi="Times New Roman" w:cs="Times New Roman"/>
          <w:lang w:val="es-AR"/>
        </w:rPr>
        <w:t>.</w:t>
      </w:r>
    </w:p>
    <w:p w14:paraId="24A05EA2" w14:textId="5AB2CF4B" w:rsidR="00E609C9" w:rsidRDefault="003058CE" w:rsidP="00A56BE8">
      <w:pPr>
        <w:pStyle w:val="Textoindependiente"/>
        <w:jc w:val="both"/>
        <w:rPr>
          <w:rFonts w:ascii="Times New Roman" w:hAnsi="Times New Roman" w:cs="Times New Roman"/>
          <w:lang w:val="es-AR"/>
        </w:rPr>
      </w:pPr>
      <w:r w:rsidRPr="003058CE">
        <w:rPr>
          <w:rFonts w:ascii="Times New Roman" w:hAnsi="Times New Roman" w:cs="Times New Roman"/>
          <w:lang w:val="es-AR"/>
        </w:rPr>
        <w:t>Como consideración final, destacamos que la participación en este congreso resultó sumamente pertinente para la actualización profesional y el fortalecimiento de las líneas de investigación con vinculación tecnológica de nuestra institución.</w:t>
      </w:r>
    </w:p>
    <w:p w14:paraId="18C763CA" w14:textId="7D250A28" w:rsidR="003058CE" w:rsidRDefault="003058CE" w:rsidP="00A56BE8">
      <w:pPr>
        <w:pStyle w:val="Textoindependiente"/>
        <w:jc w:val="both"/>
        <w:rPr>
          <w:rFonts w:ascii="Times New Roman" w:hAnsi="Times New Roman" w:cs="Times New Roman"/>
          <w:lang w:val="es-AR"/>
        </w:rPr>
      </w:pPr>
      <w:r w:rsidRPr="003058CE">
        <w:rPr>
          <w:rFonts w:ascii="Times New Roman" w:hAnsi="Times New Roman" w:cs="Times New Roman"/>
          <w:lang w:val="es-AR"/>
        </w:rPr>
        <w:t>Específicamente para la Sección Fruticultura, las jornadas permitieron incorporar nuevos criterios metodológicos para la evaluación de ensayos, entre los que se destacan:</w:t>
      </w:r>
      <w:r>
        <w:rPr>
          <w:rFonts w:ascii="Times New Roman" w:hAnsi="Times New Roman" w:cs="Times New Roman"/>
          <w:lang w:val="es-AR"/>
        </w:rPr>
        <w:t xml:space="preserve"> </w:t>
      </w:r>
      <w:r w:rsidRPr="003058CE">
        <w:rPr>
          <w:rFonts w:ascii="Times New Roman" w:hAnsi="Times New Roman" w:cs="Times New Roman"/>
          <w:lang w:val="es-AR"/>
        </w:rPr>
        <w:t xml:space="preserve">La aplicación de </w:t>
      </w:r>
      <w:proofErr w:type="spellStart"/>
      <w:r w:rsidRPr="003058CE">
        <w:rPr>
          <w:rFonts w:ascii="Times New Roman" w:hAnsi="Times New Roman" w:cs="Times New Roman"/>
          <w:lang w:val="es-AR"/>
        </w:rPr>
        <w:t>drones</w:t>
      </w:r>
      <w:proofErr w:type="spellEnd"/>
      <w:r w:rsidRPr="003058CE">
        <w:rPr>
          <w:rFonts w:ascii="Times New Roman" w:hAnsi="Times New Roman" w:cs="Times New Roman"/>
          <w:lang w:val="es-AR"/>
        </w:rPr>
        <w:t xml:space="preserve"> para el conteo automatizado de frutos. La utilización de tecnología </w:t>
      </w:r>
      <w:proofErr w:type="spellStart"/>
      <w:r w:rsidRPr="003058CE">
        <w:rPr>
          <w:rFonts w:ascii="Times New Roman" w:hAnsi="Times New Roman" w:cs="Times New Roman"/>
          <w:lang w:val="es-AR"/>
        </w:rPr>
        <w:t>LiDAR</w:t>
      </w:r>
      <w:proofErr w:type="spellEnd"/>
      <w:r w:rsidRPr="003058CE">
        <w:rPr>
          <w:rFonts w:ascii="Times New Roman" w:hAnsi="Times New Roman" w:cs="Times New Roman"/>
          <w:lang w:val="es-AR"/>
        </w:rPr>
        <w:t xml:space="preserve"> para la sistematización, plantación y caracterizac</w:t>
      </w:r>
      <w:r>
        <w:rPr>
          <w:rFonts w:ascii="Times New Roman" w:hAnsi="Times New Roman" w:cs="Times New Roman"/>
          <w:lang w:val="es-AR"/>
        </w:rPr>
        <w:t xml:space="preserve">ión estructural y </w:t>
      </w:r>
      <w:r w:rsidRPr="003058CE">
        <w:rPr>
          <w:rFonts w:ascii="Times New Roman" w:hAnsi="Times New Roman" w:cs="Times New Roman"/>
          <w:lang w:val="es-AR"/>
        </w:rPr>
        <w:t>productiva de árboles frutales.</w:t>
      </w:r>
    </w:p>
    <w:p w14:paraId="7F1FA078" w14:textId="38A8BB94" w:rsidR="003058CE" w:rsidRDefault="00673635" w:rsidP="00A56BE8">
      <w:pPr>
        <w:pStyle w:val="Textoindependiente"/>
        <w:jc w:val="both"/>
        <w:rPr>
          <w:rFonts w:ascii="Times New Roman" w:hAnsi="Times New Roman" w:cs="Times New Roman"/>
          <w:lang w:val="es-AR"/>
        </w:rPr>
      </w:pPr>
      <w:r>
        <w:rPr>
          <w:rFonts w:ascii="Times New Roman" w:hAnsi="Times New Roman" w:cs="Times New Roman"/>
          <w:lang w:val="es-AR"/>
        </w:rPr>
        <w:t>Destacamos en esta oportunidad</w:t>
      </w:r>
      <w:r w:rsidR="003058CE" w:rsidRPr="003058CE">
        <w:rPr>
          <w:rFonts w:ascii="Times New Roman" w:hAnsi="Times New Roman" w:cs="Times New Roman"/>
          <w:lang w:val="es-AR"/>
        </w:rPr>
        <w:t xml:space="preserve"> la disertación</w:t>
      </w:r>
      <w:r w:rsidR="003058CE">
        <w:rPr>
          <w:rFonts w:ascii="Times New Roman" w:hAnsi="Times New Roman" w:cs="Times New Roman"/>
          <w:lang w:val="es-AR"/>
        </w:rPr>
        <w:t xml:space="preserve"> “</w:t>
      </w:r>
      <w:proofErr w:type="spellStart"/>
      <w:r w:rsidR="003058CE" w:rsidRPr="003058CE">
        <w:rPr>
          <w:rFonts w:ascii="Times New Roman" w:hAnsi="Times New Roman" w:cs="Times New Roman"/>
          <w:i/>
          <w:lang w:val="es-AR"/>
        </w:rPr>
        <w:t>LiDAR</w:t>
      </w:r>
      <w:proofErr w:type="spellEnd"/>
      <w:r w:rsidR="003058CE" w:rsidRPr="003058CE">
        <w:rPr>
          <w:rFonts w:ascii="Times New Roman" w:hAnsi="Times New Roman" w:cs="Times New Roman"/>
          <w:i/>
          <w:lang w:val="es-AR"/>
        </w:rPr>
        <w:t>: la nueva dimensión de la agricultura de precisión</w:t>
      </w:r>
      <w:r w:rsidR="003058CE">
        <w:rPr>
          <w:rFonts w:ascii="Times New Roman" w:hAnsi="Times New Roman" w:cs="Times New Roman"/>
          <w:lang w:val="es-AR"/>
        </w:rPr>
        <w:t>”</w:t>
      </w:r>
      <w:r w:rsidR="003058CE" w:rsidRPr="003058CE">
        <w:rPr>
          <w:rFonts w:ascii="Times New Roman" w:hAnsi="Times New Roman" w:cs="Times New Roman"/>
          <w:lang w:val="es-AR"/>
        </w:rPr>
        <w:t xml:space="preserve"> a cargo del Ing. Carlos Moyano —colaborador activo de nuestra sección y coautor de los dos trabajos científicos presentados por nuestro equipo en el congreso—, cuya exposición sobre estas tecnologías aportó herramientas de aplicación directa para nuestros proyectos.</w:t>
      </w:r>
    </w:p>
    <w:p w14:paraId="02620D68" w14:textId="4605B77F" w:rsidR="003058CE" w:rsidRDefault="003058CE" w:rsidP="00281550">
      <w:pPr>
        <w:pStyle w:val="Textoindependiente"/>
        <w:jc w:val="both"/>
        <w:rPr>
          <w:rFonts w:ascii="Times New Roman" w:hAnsi="Times New Roman" w:cs="Times New Roman"/>
          <w:lang w:val="es-AR"/>
        </w:rPr>
      </w:pPr>
      <w:r w:rsidRPr="003058CE">
        <w:rPr>
          <w:rFonts w:ascii="Times New Roman" w:hAnsi="Times New Roman" w:cs="Times New Roman"/>
          <w:lang w:val="es-AR"/>
        </w:rPr>
        <w:t>Consideramos que la adopción progresiva de estas herramientas por parte de la EEAOC dinamizará notablemente la toma de datos en ensayos de campo (tanto en frutales como en granos, caña de azúcar, citrus y malezas), fortaleciendo</w:t>
      </w:r>
      <w:r w:rsidR="00E34BC3">
        <w:rPr>
          <w:rFonts w:ascii="Times New Roman" w:hAnsi="Times New Roman" w:cs="Times New Roman"/>
          <w:lang w:val="es-AR"/>
        </w:rPr>
        <w:t xml:space="preserve"> </w:t>
      </w:r>
      <w:r w:rsidRPr="003058CE">
        <w:rPr>
          <w:rFonts w:ascii="Times New Roman" w:hAnsi="Times New Roman" w:cs="Times New Roman"/>
          <w:lang w:val="es-AR"/>
        </w:rPr>
        <w:t xml:space="preserve">el trabajo de las secciones </w:t>
      </w:r>
      <w:r>
        <w:rPr>
          <w:rFonts w:ascii="Times New Roman" w:hAnsi="Times New Roman" w:cs="Times New Roman"/>
          <w:lang w:val="es-AR"/>
        </w:rPr>
        <w:t>como</w:t>
      </w:r>
      <w:r w:rsidRPr="003058CE">
        <w:rPr>
          <w:rFonts w:ascii="Times New Roman" w:hAnsi="Times New Roman" w:cs="Times New Roman"/>
          <w:lang w:val="es-AR"/>
        </w:rPr>
        <w:t xml:space="preserve"> Sensores Remotos y Suelos mediante la generación de información </w:t>
      </w:r>
      <w:proofErr w:type="spellStart"/>
      <w:r w:rsidRPr="003058CE">
        <w:rPr>
          <w:rFonts w:ascii="Times New Roman" w:hAnsi="Times New Roman" w:cs="Times New Roman"/>
          <w:lang w:val="es-AR"/>
        </w:rPr>
        <w:t>georreferenciada</w:t>
      </w:r>
      <w:proofErr w:type="spellEnd"/>
      <w:r w:rsidRPr="003058CE">
        <w:rPr>
          <w:rFonts w:ascii="Times New Roman" w:hAnsi="Times New Roman" w:cs="Times New Roman"/>
          <w:lang w:val="es-AR"/>
        </w:rPr>
        <w:t xml:space="preserve"> de alta precisión.</w:t>
      </w:r>
    </w:p>
    <w:p w14:paraId="705CB925" w14:textId="06A8F167" w:rsidR="00281550" w:rsidRPr="00897D20" w:rsidRDefault="00281550" w:rsidP="00281550">
      <w:pPr>
        <w:pStyle w:val="Textoindependiente"/>
        <w:jc w:val="both"/>
        <w:rPr>
          <w:rFonts w:ascii="Times New Roman" w:hAnsi="Times New Roman" w:cs="Times New Roman"/>
          <w:lang w:val="es-AR"/>
        </w:rPr>
      </w:pPr>
      <w:r w:rsidRPr="00897D20">
        <w:rPr>
          <w:rFonts w:ascii="Times New Roman" w:hAnsi="Times New Roman" w:cs="Times New Roman"/>
          <w:lang w:val="es-AR"/>
        </w:rPr>
        <w:t xml:space="preserve">Sin otro particular, saludamos a </w:t>
      </w:r>
      <w:proofErr w:type="spellStart"/>
      <w:r w:rsidRPr="00897D20">
        <w:rPr>
          <w:rFonts w:ascii="Times New Roman" w:hAnsi="Times New Roman" w:cs="Times New Roman"/>
          <w:lang w:val="es-AR"/>
        </w:rPr>
        <w:t>ud</w:t>
      </w:r>
      <w:r w:rsidR="00897D20">
        <w:rPr>
          <w:rFonts w:ascii="Times New Roman" w:hAnsi="Times New Roman" w:cs="Times New Roman"/>
          <w:lang w:val="es-AR"/>
        </w:rPr>
        <w:t>.</w:t>
      </w:r>
      <w:proofErr w:type="spellEnd"/>
      <w:r w:rsidRPr="00897D20">
        <w:rPr>
          <w:rFonts w:ascii="Times New Roman" w:hAnsi="Times New Roman" w:cs="Times New Roman"/>
          <w:lang w:val="es-AR"/>
        </w:rPr>
        <w:t xml:space="preserve"> atentamente.</w:t>
      </w:r>
    </w:p>
    <w:p w14:paraId="2964AC3F" w14:textId="2577BA8A" w:rsidR="002711B2" w:rsidRPr="007248F9" w:rsidRDefault="00F03C77" w:rsidP="00CE5FBD">
      <w:pPr>
        <w:pStyle w:val="NormalWeb"/>
        <w:ind w:left="3119" w:right="3118"/>
        <w:jc w:val="both"/>
        <w:rPr>
          <w:sz w:val="20"/>
          <w:szCs w:val="20"/>
        </w:rPr>
      </w:pPr>
      <w:r>
        <w:rPr>
          <w:noProof/>
        </w:rPr>
        <w:drawing>
          <wp:inline distT="0" distB="0" distL="0" distR="0" wp14:anchorId="73AA3456" wp14:editId="376A8437">
            <wp:extent cx="2505262" cy="2582266"/>
            <wp:effectExtent l="0" t="0" r="0" b="8890"/>
            <wp:docPr id="1" name="Imagen 1" descr="C:\Users\ndaranda\Downloads\Gemini_Generated_Image_9i3zq59i3zq59i3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daranda\Downloads\Gemini_Generated_Image_9i3zq59i3zq59i3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1689" cy="2588890"/>
                    </a:xfrm>
                    <a:prstGeom prst="rect">
                      <a:avLst/>
                    </a:prstGeom>
                    <a:noFill/>
                    <a:ln>
                      <a:noFill/>
                    </a:ln>
                  </pic:spPr>
                </pic:pic>
              </a:graphicData>
            </a:graphic>
          </wp:inline>
        </w:drawing>
      </w:r>
      <w:r>
        <w:br/>
      </w:r>
      <w:proofErr w:type="spellStart"/>
      <w:r w:rsidR="007248F9">
        <w:rPr>
          <w:sz w:val="18"/>
          <w:szCs w:val="18"/>
        </w:rPr>
        <w:t>C</w:t>
      </w:r>
      <w:r w:rsidR="007248F9" w:rsidRPr="007248F9">
        <w:rPr>
          <w:sz w:val="18"/>
          <w:szCs w:val="18"/>
        </w:rPr>
        <w:t>offee</w:t>
      </w:r>
      <w:proofErr w:type="spellEnd"/>
      <w:r w:rsidR="007248F9" w:rsidRPr="007248F9">
        <w:rPr>
          <w:sz w:val="18"/>
          <w:szCs w:val="18"/>
        </w:rPr>
        <w:t xml:space="preserve"> break del evento. De izq. a der.: Ignacio </w:t>
      </w:r>
      <w:proofErr w:type="spellStart"/>
      <w:r w:rsidR="007248F9" w:rsidRPr="007248F9">
        <w:rPr>
          <w:sz w:val="18"/>
          <w:szCs w:val="18"/>
        </w:rPr>
        <w:t>Defagot</w:t>
      </w:r>
      <w:proofErr w:type="spellEnd"/>
      <w:r w:rsidR="007248F9" w:rsidRPr="007248F9">
        <w:rPr>
          <w:sz w:val="18"/>
          <w:szCs w:val="18"/>
        </w:rPr>
        <w:t xml:space="preserve"> (Sección Malezas), Alan McCracken (asesor internacional</w:t>
      </w:r>
      <w:r w:rsidR="00CE5FBD">
        <w:rPr>
          <w:sz w:val="18"/>
          <w:szCs w:val="18"/>
        </w:rPr>
        <w:t xml:space="preserve">, </w:t>
      </w:r>
      <w:bookmarkStart w:id="0" w:name="_GoBack"/>
      <w:bookmarkEnd w:id="0"/>
      <w:r w:rsidR="00CE5FBD">
        <w:rPr>
          <w:sz w:val="18"/>
          <w:szCs w:val="18"/>
        </w:rPr>
        <w:t>Irlanda</w:t>
      </w:r>
      <w:r w:rsidR="007248F9" w:rsidRPr="007248F9">
        <w:rPr>
          <w:sz w:val="18"/>
          <w:szCs w:val="18"/>
        </w:rPr>
        <w:t>), Ing. Franco García e Ing. Nelson Aranda (ambos de la Sección Fruticultura).</w:t>
      </w:r>
    </w:p>
    <w:sectPr w:rsidR="002711B2" w:rsidRPr="007248F9" w:rsidSect="00987AAA">
      <w:headerReference w:type="default" r:id="rId9"/>
      <w:footerReference w:type="default" r:id="rId10"/>
      <w:type w:val="continuous"/>
      <w:pgSz w:w="11910" w:h="16840"/>
      <w:pgMar w:top="2410" w:right="853" w:bottom="1985"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C6E8F2" w14:textId="77777777" w:rsidR="007248F9" w:rsidRDefault="007248F9" w:rsidP="00987AAA">
      <w:r>
        <w:separator/>
      </w:r>
    </w:p>
  </w:endnote>
  <w:endnote w:type="continuationSeparator" w:id="0">
    <w:p w14:paraId="1007BDB8" w14:textId="77777777" w:rsidR="007248F9" w:rsidRDefault="007248F9" w:rsidP="00987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2156962"/>
      <w:docPartObj>
        <w:docPartGallery w:val="Page Numbers (Bottom of Page)"/>
        <w:docPartUnique/>
      </w:docPartObj>
    </w:sdtPr>
    <w:sdtContent>
      <w:p w14:paraId="0357F4D4" w14:textId="77777777" w:rsidR="007248F9" w:rsidRDefault="007248F9">
        <w:pPr>
          <w:pStyle w:val="Piedepgina"/>
          <w:jc w:val="center"/>
        </w:pPr>
        <w:r>
          <w:rPr>
            <w:noProof/>
            <w:lang w:val="es-AR" w:eastAsia="es-AR"/>
          </w:rPr>
          <w:drawing>
            <wp:anchor distT="0" distB="0" distL="114300" distR="114300" simplePos="0" relativeHeight="251658240" behindDoc="1" locked="0" layoutInCell="1" allowOverlap="1" wp14:anchorId="05A0A54E" wp14:editId="7EF25196">
              <wp:simplePos x="0" y="0"/>
              <wp:positionH relativeFrom="column">
                <wp:posOffset>-662305</wp:posOffset>
              </wp:positionH>
              <wp:positionV relativeFrom="paragraph">
                <wp:posOffset>-705181</wp:posOffset>
              </wp:positionV>
              <wp:extent cx="7720959" cy="1717482"/>
              <wp:effectExtent l="0" t="0" r="0" b="0"/>
              <wp:wrapNone/>
              <wp:docPr id="20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 hoja mebretada silvi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20959" cy="1717482"/>
                      </a:xfrm>
                      <a:prstGeom prst="rect">
                        <a:avLst/>
                      </a:prstGeom>
                    </pic:spPr>
                  </pic:pic>
                </a:graphicData>
              </a:graphic>
              <wp14:sizeRelH relativeFrom="page">
                <wp14:pctWidth>0</wp14:pctWidth>
              </wp14:sizeRelH>
              <wp14:sizeRelV relativeFrom="page">
                <wp14:pctHeight>0</wp14:pctHeight>
              </wp14:sizeRelV>
            </wp:anchor>
          </w:drawing>
        </w:r>
      </w:p>
      <w:p w14:paraId="6058216F" w14:textId="77777777" w:rsidR="007248F9" w:rsidRDefault="007248F9">
        <w:pPr>
          <w:pStyle w:val="Piedepgina"/>
          <w:jc w:val="center"/>
        </w:pPr>
      </w:p>
    </w:sdtContent>
  </w:sdt>
  <w:p w14:paraId="300796E9" w14:textId="77777777" w:rsidR="007248F9" w:rsidRDefault="007248F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189E28" w14:textId="77777777" w:rsidR="007248F9" w:rsidRDefault="007248F9" w:rsidP="00987AAA">
      <w:r>
        <w:separator/>
      </w:r>
    </w:p>
  </w:footnote>
  <w:footnote w:type="continuationSeparator" w:id="0">
    <w:p w14:paraId="414EBE9A" w14:textId="77777777" w:rsidR="007248F9" w:rsidRDefault="007248F9" w:rsidP="00987A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01C687" w14:textId="77777777" w:rsidR="007248F9" w:rsidRDefault="007248F9" w:rsidP="00987AAA">
    <w:pPr>
      <w:pStyle w:val="Encabezado"/>
      <w:ind w:right="-1"/>
    </w:pPr>
    <w:r>
      <w:rPr>
        <w:noProof/>
        <w:lang w:val="es-AR" w:eastAsia="es-AR"/>
      </w:rPr>
      <w:drawing>
        <wp:anchor distT="0" distB="0" distL="114300" distR="114300" simplePos="0" relativeHeight="251659264" behindDoc="1" locked="0" layoutInCell="1" allowOverlap="1" wp14:anchorId="1F9BEB40" wp14:editId="3B9CB38B">
          <wp:simplePos x="0" y="0"/>
          <wp:positionH relativeFrom="column">
            <wp:posOffset>-517194</wp:posOffset>
          </wp:positionH>
          <wp:positionV relativeFrom="paragraph">
            <wp:posOffset>-448945</wp:posOffset>
          </wp:positionV>
          <wp:extent cx="7506485" cy="1669774"/>
          <wp:effectExtent l="0" t="0" r="0" b="6985"/>
          <wp:wrapNone/>
          <wp:docPr id="20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 hoja mebretada silvi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06485" cy="166977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83724C"/>
    <w:multiLevelType w:val="hybridMultilevel"/>
    <w:tmpl w:val="18DACD1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22611B88"/>
    <w:multiLevelType w:val="hybridMultilevel"/>
    <w:tmpl w:val="BC94F04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35181D2B"/>
    <w:multiLevelType w:val="hybridMultilevel"/>
    <w:tmpl w:val="FEE66046"/>
    <w:lvl w:ilvl="0" w:tplc="D34CC75E">
      <w:start w:val="1"/>
      <w:numFmt w:val="decimal"/>
      <w:lvlText w:val="%1."/>
      <w:lvlJc w:val="left"/>
      <w:pPr>
        <w:ind w:left="420" w:hanging="360"/>
      </w:pPr>
      <w:rPr>
        <w:rFonts w:hint="default"/>
        <w:b/>
      </w:rPr>
    </w:lvl>
    <w:lvl w:ilvl="1" w:tplc="2C0A0019" w:tentative="1">
      <w:start w:val="1"/>
      <w:numFmt w:val="lowerLetter"/>
      <w:lvlText w:val="%2."/>
      <w:lvlJc w:val="left"/>
      <w:pPr>
        <w:ind w:left="1140" w:hanging="360"/>
      </w:pPr>
    </w:lvl>
    <w:lvl w:ilvl="2" w:tplc="2C0A001B" w:tentative="1">
      <w:start w:val="1"/>
      <w:numFmt w:val="lowerRoman"/>
      <w:lvlText w:val="%3."/>
      <w:lvlJc w:val="right"/>
      <w:pPr>
        <w:ind w:left="1860" w:hanging="180"/>
      </w:pPr>
    </w:lvl>
    <w:lvl w:ilvl="3" w:tplc="2C0A000F" w:tentative="1">
      <w:start w:val="1"/>
      <w:numFmt w:val="decimal"/>
      <w:lvlText w:val="%4."/>
      <w:lvlJc w:val="left"/>
      <w:pPr>
        <w:ind w:left="2580" w:hanging="360"/>
      </w:pPr>
    </w:lvl>
    <w:lvl w:ilvl="4" w:tplc="2C0A0019" w:tentative="1">
      <w:start w:val="1"/>
      <w:numFmt w:val="lowerLetter"/>
      <w:lvlText w:val="%5."/>
      <w:lvlJc w:val="left"/>
      <w:pPr>
        <w:ind w:left="3300" w:hanging="360"/>
      </w:pPr>
    </w:lvl>
    <w:lvl w:ilvl="5" w:tplc="2C0A001B" w:tentative="1">
      <w:start w:val="1"/>
      <w:numFmt w:val="lowerRoman"/>
      <w:lvlText w:val="%6."/>
      <w:lvlJc w:val="right"/>
      <w:pPr>
        <w:ind w:left="4020" w:hanging="180"/>
      </w:pPr>
    </w:lvl>
    <w:lvl w:ilvl="6" w:tplc="2C0A000F" w:tentative="1">
      <w:start w:val="1"/>
      <w:numFmt w:val="decimal"/>
      <w:lvlText w:val="%7."/>
      <w:lvlJc w:val="left"/>
      <w:pPr>
        <w:ind w:left="4740" w:hanging="360"/>
      </w:pPr>
    </w:lvl>
    <w:lvl w:ilvl="7" w:tplc="2C0A0019" w:tentative="1">
      <w:start w:val="1"/>
      <w:numFmt w:val="lowerLetter"/>
      <w:lvlText w:val="%8."/>
      <w:lvlJc w:val="left"/>
      <w:pPr>
        <w:ind w:left="5460" w:hanging="360"/>
      </w:pPr>
    </w:lvl>
    <w:lvl w:ilvl="8" w:tplc="2C0A001B" w:tentative="1">
      <w:start w:val="1"/>
      <w:numFmt w:val="lowerRoman"/>
      <w:lvlText w:val="%9."/>
      <w:lvlJc w:val="right"/>
      <w:pPr>
        <w:ind w:left="6180" w:hanging="180"/>
      </w:pPr>
    </w:lvl>
  </w:abstractNum>
  <w:abstractNum w:abstractNumId="3">
    <w:nsid w:val="375A41CA"/>
    <w:multiLevelType w:val="hybridMultilevel"/>
    <w:tmpl w:val="4FF832C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3DF80640"/>
    <w:multiLevelType w:val="hybridMultilevel"/>
    <w:tmpl w:val="D5BE84B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A5D1B5B"/>
    <w:multiLevelType w:val="hybridMultilevel"/>
    <w:tmpl w:val="739EE20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2B1"/>
    <w:rsid w:val="000B6607"/>
    <w:rsid w:val="000F379F"/>
    <w:rsid w:val="000F4240"/>
    <w:rsid w:val="00120B52"/>
    <w:rsid w:val="001A0E2B"/>
    <w:rsid w:val="00264744"/>
    <w:rsid w:val="002711B2"/>
    <w:rsid w:val="00281550"/>
    <w:rsid w:val="00303C12"/>
    <w:rsid w:val="003058CE"/>
    <w:rsid w:val="0048180A"/>
    <w:rsid w:val="00510C99"/>
    <w:rsid w:val="005840CE"/>
    <w:rsid w:val="005C7DB7"/>
    <w:rsid w:val="00613BE0"/>
    <w:rsid w:val="00632353"/>
    <w:rsid w:val="00673635"/>
    <w:rsid w:val="007248F9"/>
    <w:rsid w:val="007E5FF7"/>
    <w:rsid w:val="00802773"/>
    <w:rsid w:val="008414D6"/>
    <w:rsid w:val="0086656E"/>
    <w:rsid w:val="00897D20"/>
    <w:rsid w:val="008F606C"/>
    <w:rsid w:val="0090643A"/>
    <w:rsid w:val="00906520"/>
    <w:rsid w:val="00987AAA"/>
    <w:rsid w:val="00992919"/>
    <w:rsid w:val="00A56BE8"/>
    <w:rsid w:val="00A717CC"/>
    <w:rsid w:val="00AB22F8"/>
    <w:rsid w:val="00B71586"/>
    <w:rsid w:val="00B73C76"/>
    <w:rsid w:val="00CE5FBD"/>
    <w:rsid w:val="00D712B1"/>
    <w:rsid w:val="00DA190C"/>
    <w:rsid w:val="00DF2195"/>
    <w:rsid w:val="00E34BC3"/>
    <w:rsid w:val="00E609C9"/>
    <w:rsid w:val="00F03C77"/>
    <w:rsid w:val="00F15BBF"/>
    <w:rsid w:val="00F523D7"/>
    <w:rsid w:val="00FB130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C1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tulo">
    <w:name w:val="Title"/>
    <w:basedOn w:val="Normal"/>
    <w:uiPriority w:val="1"/>
    <w:qFormat/>
    <w:pPr>
      <w:spacing w:before="4"/>
    </w:pPr>
    <w:rPr>
      <w:rFonts w:ascii="Times New Roman" w:eastAsia="Times New Roman" w:hAnsi="Times New Roman" w:cs="Times New Roman"/>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987AAA"/>
    <w:pPr>
      <w:tabs>
        <w:tab w:val="center" w:pos="4252"/>
        <w:tab w:val="right" w:pos="8504"/>
      </w:tabs>
    </w:pPr>
  </w:style>
  <w:style w:type="character" w:customStyle="1" w:styleId="EncabezadoCar">
    <w:name w:val="Encabezado Car"/>
    <w:basedOn w:val="Fuentedeprrafopredeter"/>
    <w:link w:val="Encabezado"/>
    <w:uiPriority w:val="99"/>
    <w:rsid w:val="00987AAA"/>
  </w:style>
  <w:style w:type="paragraph" w:styleId="Piedepgina">
    <w:name w:val="footer"/>
    <w:basedOn w:val="Normal"/>
    <w:link w:val="PiedepginaCar"/>
    <w:uiPriority w:val="99"/>
    <w:unhideWhenUsed/>
    <w:rsid w:val="00987AAA"/>
    <w:pPr>
      <w:tabs>
        <w:tab w:val="center" w:pos="4252"/>
        <w:tab w:val="right" w:pos="8504"/>
      </w:tabs>
    </w:pPr>
  </w:style>
  <w:style w:type="character" w:customStyle="1" w:styleId="PiedepginaCar">
    <w:name w:val="Pie de página Car"/>
    <w:basedOn w:val="Fuentedeprrafopredeter"/>
    <w:link w:val="Piedepgina"/>
    <w:uiPriority w:val="99"/>
    <w:rsid w:val="00987AAA"/>
  </w:style>
  <w:style w:type="paragraph" w:styleId="Textodeglobo">
    <w:name w:val="Balloon Text"/>
    <w:basedOn w:val="Normal"/>
    <w:link w:val="TextodegloboCar"/>
    <w:uiPriority w:val="99"/>
    <w:semiHidden/>
    <w:unhideWhenUsed/>
    <w:rsid w:val="00987AAA"/>
    <w:rPr>
      <w:rFonts w:ascii="Tahoma" w:hAnsi="Tahoma" w:cs="Tahoma"/>
      <w:sz w:val="16"/>
      <w:szCs w:val="16"/>
    </w:rPr>
  </w:style>
  <w:style w:type="character" w:customStyle="1" w:styleId="TextodegloboCar">
    <w:name w:val="Texto de globo Car"/>
    <w:basedOn w:val="Fuentedeprrafopredeter"/>
    <w:link w:val="Textodeglobo"/>
    <w:uiPriority w:val="99"/>
    <w:semiHidden/>
    <w:rsid w:val="00987AAA"/>
    <w:rPr>
      <w:rFonts w:ascii="Tahoma" w:hAnsi="Tahoma" w:cs="Tahoma"/>
      <w:sz w:val="16"/>
      <w:szCs w:val="16"/>
    </w:rPr>
  </w:style>
  <w:style w:type="paragraph" w:styleId="Textoindependiente">
    <w:name w:val="Body Text"/>
    <w:basedOn w:val="Normal"/>
    <w:link w:val="TextoindependienteCar"/>
    <w:qFormat/>
    <w:rsid w:val="00281550"/>
    <w:pPr>
      <w:widowControl/>
      <w:autoSpaceDE/>
      <w:autoSpaceDN/>
      <w:spacing w:before="180" w:after="180"/>
    </w:pPr>
    <w:rPr>
      <w:sz w:val="24"/>
      <w:szCs w:val="24"/>
    </w:rPr>
  </w:style>
  <w:style w:type="character" w:customStyle="1" w:styleId="TextoindependienteCar">
    <w:name w:val="Texto independiente Car"/>
    <w:basedOn w:val="Fuentedeprrafopredeter"/>
    <w:link w:val="Textoindependiente"/>
    <w:rsid w:val="00281550"/>
    <w:rPr>
      <w:sz w:val="24"/>
      <w:szCs w:val="24"/>
    </w:rPr>
  </w:style>
  <w:style w:type="paragraph" w:styleId="NormalWeb">
    <w:name w:val="Normal (Web)"/>
    <w:basedOn w:val="Normal"/>
    <w:uiPriority w:val="99"/>
    <w:unhideWhenUsed/>
    <w:rsid w:val="00F03C77"/>
    <w:pPr>
      <w:widowControl/>
      <w:autoSpaceDE/>
      <w:autoSpaceDN/>
      <w:spacing w:before="100" w:beforeAutospacing="1" w:after="100" w:afterAutospacing="1"/>
    </w:pPr>
    <w:rPr>
      <w:rFonts w:ascii="Times New Roman" w:eastAsia="Times New Roman" w:hAnsi="Times New Roman" w:cs="Times New Roman"/>
      <w:sz w:val="24"/>
      <w:szCs w:val="24"/>
      <w:lang w:val="es-AR"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tulo">
    <w:name w:val="Title"/>
    <w:basedOn w:val="Normal"/>
    <w:uiPriority w:val="1"/>
    <w:qFormat/>
    <w:pPr>
      <w:spacing w:before="4"/>
    </w:pPr>
    <w:rPr>
      <w:rFonts w:ascii="Times New Roman" w:eastAsia="Times New Roman" w:hAnsi="Times New Roman" w:cs="Times New Roman"/>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987AAA"/>
    <w:pPr>
      <w:tabs>
        <w:tab w:val="center" w:pos="4252"/>
        <w:tab w:val="right" w:pos="8504"/>
      </w:tabs>
    </w:pPr>
  </w:style>
  <w:style w:type="character" w:customStyle="1" w:styleId="EncabezadoCar">
    <w:name w:val="Encabezado Car"/>
    <w:basedOn w:val="Fuentedeprrafopredeter"/>
    <w:link w:val="Encabezado"/>
    <w:uiPriority w:val="99"/>
    <w:rsid w:val="00987AAA"/>
  </w:style>
  <w:style w:type="paragraph" w:styleId="Piedepgina">
    <w:name w:val="footer"/>
    <w:basedOn w:val="Normal"/>
    <w:link w:val="PiedepginaCar"/>
    <w:uiPriority w:val="99"/>
    <w:unhideWhenUsed/>
    <w:rsid w:val="00987AAA"/>
    <w:pPr>
      <w:tabs>
        <w:tab w:val="center" w:pos="4252"/>
        <w:tab w:val="right" w:pos="8504"/>
      </w:tabs>
    </w:pPr>
  </w:style>
  <w:style w:type="character" w:customStyle="1" w:styleId="PiedepginaCar">
    <w:name w:val="Pie de página Car"/>
    <w:basedOn w:val="Fuentedeprrafopredeter"/>
    <w:link w:val="Piedepgina"/>
    <w:uiPriority w:val="99"/>
    <w:rsid w:val="00987AAA"/>
  </w:style>
  <w:style w:type="paragraph" w:styleId="Textodeglobo">
    <w:name w:val="Balloon Text"/>
    <w:basedOn w:val="Normal"/>
    <w:link w:val="TextodegloboCar"/>
    <w:uiPriority w:val="99"/>
    <w:semiHidden/>
    <w:unhideWhenUsed/>
    <w:rsid w:val="00987AAA"/>
    <w:rPr>
      <w:rFonts w:ascii="Tahoma" w:hAnsi="Tahoma" w:cs="Tahoma"/>
      <w:sz w:val="16"/>
      <w:szCs w:val="16"/>
    </w:rPr>
  </w:style>
  <w:style w:type="character" w:customStyle="1" w:styleId="TextodegloboCar">
    <w:name w:val="Texto de globo Car"/>
    <w:basedOn w:val="Fuentedeprrafopredeter"/>
    <w:link w:val="Textodeglobo"/>
    <w:uiPriority w:val="99"/>
    <w:semiHidden/>
    <w:rsid w:val="00987AAA"/>
    <w:rPr>
      <w:rFonts w:ascii="Tahoma" w:hAnsi="Tahoma" w:cs="Tahoma"/>
      <w:sz w:val="16"/>
      <w:szCs w:val="16"/>
    </w:rPr>
  </w:style>
  <w:style w:type="paragraph" w:styleId="Textoindependiente">
    <w:name w:val="Body Text"/>
    <w:basedOn w:val="Normal"/>
    <w:link w:val="TextoindependienteCar"/>
    <w:qFormat/>
    <w:rsid w:val="00281550"/>
    <w:pPr>
      <w:widowControl/>
      <w:autoSpaceDE/>
      <w:autoSpaceDN/>
      <w:spacing w:before="180" w:after="180"/>
    </w:pPr>
    <w:rPr>
      <w:sz w:val="24"/>
      <w:szCs w:val="24"/>
    </w:rPr>
  </w:style>
  <w:style w:type="character" w:customStyle="1" w:styleId="TextoindependienteCar">
    <w:name w:val="Texto independiente Car"/>
    <w:basedOn w:val="Fuentedeprrafopredeter"/>
    <w:link w:val="Textoindependiente"/>
    <w:rsid w:val="00281550"/>
    <w:rPr>
      <w:sz w:val="24"/>
      <w:szCs w:val="24"/>
    </w:rPr>
  </w:style>
  <w:style w:type="paragraph" w:styleId="NormalWeb">
    <w:name w:val="Normal (Web)"/>
    <w:basedOn w:val="Normal"/>
    <w:uiPriority w:val="99"/>
    <w:unhideWhenUsed/>
    <w:rsid w:val="00F03C77"/>
    <w:pPr>
      <w:widowControl/>
      <w:autoSpaceDE/>
      <w:autoSpaceDN/>
      <w:spacing w:before="100" w:beforeAutospacing="1" w:after="100" w:afterAutospacing="1"/>
    </w:pPr>
    <w:rPr>
      <w:rFonts w:ascii="Times New Roman" w:eastAsia="Times New Roman" w:hAnsi="Times New Roman" w:cs="Times New Roman"/>
      <w:sz w:val="24"/>
      <w:szCs w:val="24"/>
      <w:lang w:val="es-AR"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9765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3</Pages>
  <Words>1006</Words>
  <Characters>5537</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hoja mebretada silvio.cdr</vt:lpstr>
    </vt:vector>
  </TitlesOfParts>
  <Company/>
  <LinksUpToDate>false</LinksUpToDate>
  <CharactersWithSpaces>6530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hoja mebretada silvio.cdr</dc:title>
  <dc:creator>RUIZ, Carolina</dc:creator>
  <cp:lastModifiedBy>Aranda,Nelson Daniel</cp:lastModifiedBy>
  <cp:revision>8</cp:revision>
  <dcterms:created xsi:type="dcterms:W3CDTF">2026-07-07T12:43:00Z</dcterms:created>
  <dcterms:modified xsi:type="dcterms:W3CDTF">2026-10-08T12:18:00Z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2026-02-19T00:00:00Z</vt:filetime>
  </property>
  <property fmtid="{D5CDD505-2E9C-101B-9397-08002B2CF9AE}" pid="3" name="LastSaved">
    <vt:filetime>2026-02-19T00:00:00Z</vt:filetime>
  </property>
  <property fmtid="{D5CDD505-2E9C-101B-9397-08002B2CF9AE}" pid="4" name="Producer">
    <vt:lpwstr>Microsoft: Print To PDF</vt:lpwstr>
  </property>
</Properties>
</file>