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56CC" w14:textId="49B1AE51" w:rsidR="0089257D" w:rsidRDefault="0089257D" w:rsidP="0089257D">
      <w:pPr>
        <w:pStyle w:val="Sinespaciado"/>
        <w:jc w:val="both"/>
        <w:rPr>
          <w:b/>
        </w:rPr>
      </w:pPr>
      <w:r w:rsidRPr="0089257D">
        <w:rPr>
          <w:b/>
        </w:rPr>
        <w:t>COMUNICADO OFICIAL</w:t>
      </w:r>
    </w:p>
    <w:p w14:paraId="40794882" w14:textId="77777777" w:rsidR="0089257D" w:rsidRPr="0089257D" w:rsidRDefault="0089257D" w:rsidP="0089257D">
      <w:pPr>
        <w:pStyle w:val="Sinespaciado"/>
        <w:jc w:val="both"/>
        <w:rPr>
          <w:b/>
        </w:rPr>
      </w:pPr>
    </w:p>
    <w:p w14:paraId="6AACA394" w14:textId="77777777" w:rsidR="0089257D" w:rsidRPr="0089257D" w:rsidRDefault="0089257D" w:rsidP="0089257D">
      <w:pPr>
        <w:pStyle w:val="Sinespaciado"/>
        <w:jc w:val="both"/>
        <w:rPr>
          <w:b/>
        </w:rPr>
      </w:pPr>
      <w:r w:rsidRPr="0089257D">
        <w:rPr>
          <w:b/>
        </w:rPr>
        <w:t>NUEVA NORMATIVA PARA LA PRESENTACIÓN DE RESÚMENES ANTE LA COMISIÓN DE PUBLICACIONES DE LA EEAOC</w:t>
      </w:r>
    </w:p>
    <w:p w14:paraId="7C0C62F1" w14:textId="77777777" w:rsidR="0089257D" w:rsidRDefault="0089257D" w:rsidP="0089257D">
      <w:pPr>
        <w:pStyle w:val="Sinespaciado"/>
        <w:jc w:val="both"/>
      </w:pPr>
    </w:p>
    <w:p w14:paraId="023CB343" w14:textId="24770803" w:rsidR="0089257D" w:rsidRDefault="0089257D" w:rsidP="0089257D">
      <w:pPr>
        <w:pStyle w:val="Sinespaciado"/>
        <w:jc w:val="both"/>
      </w:pPr>
      <w:r>
        <w:t xml:space="preserve">A partir </w:t>
      </w:r>
      <w:r>
        <w:t>del 1 de noviembre 2025</w:t>
      </w:r>
      <w:r>
        <w:t>, se implementará un nuevo procedimiento para la recepción y evaluación de resúmenes destinados a congresos, jornadas, talleres y otros eventos, de acuerdo con la Normativa de Presentación establecida por la Comisión de Publicaciones.</w:t>
      </w:r>
    </w:p>
    <w:p w14:paraId="6DB5C09E" w14:textId="77777777" w:rsidR="0089257D" w:rsidRDefault="0089257D" w:rsidP="0089257D">
      <w:pPr>
        <w:pStyle w:val="Sinespaciado"/>
        <w:jc w:val="both"/>
      </w:pPr>
    </w:p>
    <w:p w14:paraId="70AB5ED7" w14:textId="77777777" w:rsidR="0089257D" w:rsidRPr="0089257D" w:rsidRDefault="0089257D" w:rsidP="0089257D">
      <w:pPr>
        <w:pStyle w:val="Sinespaciado"/>
        <w:rPr>
          <w:b/>
          <w:sz w:val="24"/>
          <w:szCs w:val="24"/>
        </w:rPr>
      </w:pPr>
      <w:r w:rsidRPr="0089257D">
        <w:rPr>
          <w:b/>
          <w:sz w:val="24"/>
          <w:szCs w:val="24"/>
        </w:rPr>
        <w:t>Integrantes de la Comisión de Publicaciones:</w:t>
      </w:r>
    </w:p>
    <w:p w14:paraId="4B842892" w14:textId="77777777" w:rsidR="0089257D" w:rsidRPr="0089257D" w:rsidRDefault="0089257D" w:rsidP="0089257D">
      <w:pPr>
        <w:pStyle w:val="Sinespaciado"/>
      </w:pPr>
      <w:r w:rsidRPr="0089257D">
        <w:t>Editor: Dr. Hernán Salas López</w:t>
      </w:r>
    </w:p>
    <w:p w14:paraId="51F5CBF2" w14:textId="77777777" w:rsidR="0089257D" w:rsidRPr="0089257D" w:rsidRDefault="0089257D" w:rsidP="0089257D">
      <w:pPr>
        <w:pStyle w:val="Sinespaciado"/>
      </w:pPr>
      <w:r w:rsidRPr="0089257D">
        <w:t>Coordinadora de Publicaciones: Ing. Victoria González</w:t>
      </w:r>
    </w:p>
    <w:p w14:paraId="0C9DA49E" w14:textId="15CD9B35" w:rsidR="0089257D" w:rsidRPr="0089257D" w:rsidRDefault="0089257D" w:rsidP="0089257D">
      <w:pPr>
        <w:pStyle w:val="Sinespaciado"/>
      </w:pPr>
      <w:r w:rsidRPr="0089257D">
        <w:t>Responsable</w:t>
      </w:r>
      <w:r>
        <w:t xml:space="preserve"> Resúmenes</w:t>
      </w:r>
      <w:r w:rsidRPr="0089257D">
        <w:t>: Ing. Juan Fernández de Ullivarri</w:t>
      </w:r>
    </w:p>
    <w:p w14:paraId="01B8DB7C" w14:textId="128A2E4D" w:rsidR="0089257D" w:rsidRPr="0089257D" w:rsidRDefault="0089257D" w:rsidP="0089257D">
      <w:pPr>
        <w:pStyle w:val="Sinespaciado"/>
      </w:pPr>
      <w:r w:rsidRPr="0089257D">
        <w:t>Comisión Asesora</w:t>
      </w:r>
      <w:r>
        <w:t xml:space="preserve"> Resúmenes</w:t>
      </w:r>
      <w:r w:rsidRPr="0089257D">
        <w:t xml:space="preserve">: Dra. Juliana </w:t>
      </w:r>
      <w:proofErr w:type="spellStart"/>
      <w:r w:rsidRPr="0089257D">
        <w:t>Bleckwedel</w:t>
      </w:r>
      <w:proofErr w:type="spellEnd"/>
      <w:r w:rsidRPr="0089257D">
        <w:t xml:space="preserve">, Ing. Julia Figueroa, Ing. Patricia </w:t>
      </w:r>
      <w:proofErr w:type="spellStart"/>
      <w:r w:rsidRPr="0089257D">
        <w:t>Garolera</w:t>
      </w:r>
      <w:proofErr w:type="spellEnd"/>
      <w:r w:rsidRPr="0089257D">
        <w:t xml:space="preserve"> De </w:t>
      </w:r>
      <w:proofErr w:type="spellStart"/>
      <w:r w:rsidRPr="0089257D">
        <w:t>Nucci</w:t>
      </w:r>
      <w:proofErr w:type="spellEnd"/>
      <w:r w:rsidRPr="0089257D">
        <w:t xml:space="preserve"> y Dra. Josefina </w:t>
      </w:r>
      <w:proofErr w:type="spellStart"/>
      <w:r w:rsidRPr="0089257D">
        <w:t>Racedo</w:t>
      </w:r>
      <w:proofErr w:type="spellEnd"/>
      <w:r w:rsidRPr="0089257D">
        <w:t>.</w:t>
      </w:r>
    </w:p>
    <w:p w14:paraId="2BC8D607" w14:textId="77777777" w:rsidR="0089257D" w:rsidRDefault="0089257D" w:rsidP="0089257D">
      <w:pPr>
        <w:pStyle w:val="Sinespaciado"/>
        <w:jc w:val="both"/>
      </w:pPr>
    </w:p>
    <w:p w14:paraId="52C783F1" w14:textId="77777777" w:rsidR="0089257D" w:rsidRPr="0089257D" w:rsidRDefault="0089257D" w:rsidP="0089257D">
      <w:pPr>
        <w:pStyle w:val="Sinespaciado"/>
        <w:jc w:val="both"/>
        <w:rPr>
          <w:b/>
          <w:sz w:val="24"/>
          <w:szCs w:val="24"/>
        </w:rPr>
      </w:pPr>
      <w:r w:rsidRPr="0089257D">
        <w:rPr>
          <w:b/>
          <w:sz w:val="24"/>
          <w:szCs w:val="24"/>
        </w:rPr>
        <w:t>Punto clave:</w:t>
      </w:r>
    </w:p>
    <w:p w14:paraId="4B1D8446" w14:textId="259FB927" w:rsidR="0089257D" w:rsidRPr="0089257D" w:rsidRDefault="0089257D" w:rsidP="0089257D">
      <w:pPr>
        <w:pStyle w:val="Sinespaciado"/>
        <w:jc w:val="both"/>
      </w:pPr>
      <w:r w:rsidRPr="0089257D">
        <w:rPr>
          <w:b/>
        </w:rPr>
        <w:t xml:space="preserve">Únicamente los </w:t>
      </w:r>
      <w:r w:rsidRPr="0089257D">
        <w:rPr>
          <w:b/>
        </w:rPr>
        <w:t>COORDINADORES</w:t>
      </w:r>
      <w:r w:rsidRPr="0089257D">
        <w:rPr>
          <w:b/>
        </w:rPr>
        <w:t xml:space="preserve"> de Programa o Proyecto están autorizados a enviar resúmenes a la Comisión de Publicaciones. </w:t>
      </w:r>
      <w:r w:rsidRPr="0089257D">
        <w:t>En el caso de resúmenes de planes de sección que no pertenezcan a programas o proyectos, el envío deberá ser realizado por el Jefe de Sección correspondiente. Cualquier envío efectuado por otra persona no será recibido.</w:t>
      </w:r>
    </w:p>
    <w:p w14:paraId="46685575" w14:textId="77777777" w:rsidR="0089257D" w:rsidRDefault="0089257D" w:rsidP="0089257D">
      <w:pPr>
        <w:pStyle w:val="Sinespaciado"/>
        <w:jc w:val="both"/>
      </w:pPr>
    </w:p>
    <w:p w14:paraId="2BA35627" w14:textId="77777777" w:rsidR="0089257D" w:rsidRPr="0089257D" w:rsidRDefault="0089257D" w:rsidP="0089257D">
      <w:pPr>
        <w:pStyle w:val="Sinespaciado"/>
        <w:jc w:val="both"/>
        <w:rPr>
          <w:b/>
          <w:sz w:val="24"/>
          <w:szCs w:val="24"/>
        </w:rPr>
      </w:pPr>
      <w:r w:rsidRPr="0089257D">
        <w:rPr>
          <w:b/>
          <w:sz w:val="24"/>
          <w:szCs w:val="24"/>
        </w:rPr>
        <w:t>Procedimiento:</w:t>
      </w:r>
    </w:p>
    <w:p w14:paraId="342CD82E" w14:textId="77777777" w:rsidR="0089257D" w:rsidRDefault="0089257D" w:rsidP="0089257D">
      <w:pPr>
        <w:pStyle w:val="Sinespaciado"/>
        <w:jc w:val="both"/>
      </w:pPr>
    </w:p>
    <w:p w14:paraId="376E3786" w14:textId="77777777" w:rsidR="0089257D" w:rsidRDefault="0089257D" w:rsidP="0089257D">
      <w:pPr>
        <w:pStyle w:val="Sinespaciado"/>
        <w:jc w:val="both"/>
      </w:pPr>
      <w:r>
        <w:t>Envío del resumen:</w:t>
      </w:r>
    </w:p>
    <w:p w14:paraId="1A54EF37" w14:textId="77777777" w:rsidR="0089257D" w:rsidRDefault="0089257D" w:rsidP="0089257D">
      <w:pPr>
        <w:pStyle w:val="Sinespaciado"/>
        <w:jc w:val="both"/>
      </w:pPr>
    </w:p>
    <w:p w14:paraId="4769DB29" w14:textId="77777777" w:rsidR="0089257D" w:rsidRDefault="0089257D" w:rsidP="0089257D">
      <w:pPr>
        <w:pStyle w:val="Sinespaciado"/>
        <w:jc w:val="both"/>
      </w:pPr>
      <w:r>
        <w:t>Dirigido a: resumenes-publicaciones@eeaoc.org.ar</w:t>
      </w:r>
    </w:p>
    <w:p w14:paraId="430986FD" w14:textId="77777777" w:rsidR="0089257D" w:rsidRDefault="0089257D" w:rsidP="0089257D">
      <w:pPr>
        <w:pStyle w:val="Sinespaciado"/>
        <w:jc w:val="both"/>
      </w:pPr>
    </w:p>
    <w:p w14:paraId="5F8C829B" w14:textId="77777777" w:rsidR="0089257D" w:rsidRDefault="0089257D" w:rsidP="0089257D">
      <w:pPr>
        <w:pStyle w:val="Sinespaciado"/>
        <w:jc w:val="both"/>
      </w:pPr>
      <w:r>
        <w:t>Debe incluir:</w:t>
      </w:r>
    </w:p>
    <w:p w14:paraId="2C7B6753" w14:textId="77777777" w:rsidR="0089257D" w:rsidRDefault="0089257D" w:rsidP="0089257D">
      <w:pPr>
        <w:pStyle w:val="Sinespaciado"/>
        <w:jc w:val="both"/>
      </w:pPr>
    </w:p>
    <w:p w14:paraId="1537AE07" w14:textId="77777777" w:rsidR="0089257D" w:rsidRDefault="0089257D" w:rsidP="0089257D">
      <w:pPr>
        <w:pStyle w:val="Sinespaciado"/>
        <w:jc w:val="both"/>
      </w:pPr>
      <w:r>
        <w:t>Nombre del evento (lugar y fecha de realización).</w:t>
      </w:r>
    </w:p>
    <w:p w14:paraId="0F1EB67A" w14:textId="77777777" w:rsidR="0089257D" w:rsidRDefault="0089257D" w:rsidP="0089257D">
      <w:pPr>
        <w:pStyle w:val="Sinespaciado"/>
        <w:jc w:val="both"/>
      </w:pPr>
      <w:r>
        <w:t>Fecha límite de envío establecida por el evento.</w:t>
      </w:r>
    </w:p>
    <w:p w14:paraId="284B11B5" w14:textId="77777777" w:rsidR="0089257D" w:rsidRDefault="0089257D" w:rsidP="0089257D">
      <w:pPr>
        <w:pStyle w:val="Sinespaciado"/>
        <w:jc w:val="both"/>
      </w:pPr>
    </w:p>
    <w:p w14:paraId="7503294D" w14:textId="77777777" w:rsidR="0089257D" w:rsidRDefault="0089257D" w:rsidP="0089257D">
      <w:pPr>
        <w:pStyle w:val="Sinespaciado"/>
        <w:jc w:val="both"/>
      </w:pPr>
      <w:r>
        <w:t xml:space="preserve">Plazo: </w:t>
      </w:r>
    </w:p>
    <w:p w14:paraId="647614DE" w14:textId="77777777" w:rsidR="0089257D" w:rsidRDefault="0089257D" w:rsidP="0089257D">
      <w:pPr>
        <w:pStyle w:val="Sinespaciado"/>
        <w:jc w:val="both"/>
      </w:pPr>
    </w:p>
    <w:p w14:paraId="62F306BF" w14:textId="1554776C" w:rsidR="0089257D" w:rsidRDefault="0089257D" w:rsidP="0089257D">
      <w:pPr>
        <w:pStyle w:val="Sinespaciado"/>
        <w:jc w:val="both"/>
      </w:pPr>
      <w:r>
        <w:t>El resumen debe enviarse con una antelación mínima de una semana respecto a la fecha límite del evento. Los envíos fuera de este plazo serán considerados rechazados.</w:t>
      </w:r>
    </w:p>
    <w:p w14:paraId="2056BDDB" w14:textId="4EBCF17D" w:rsidR="0089257D" w:rsidRDefault="0089257D" w:rsidP="0089257D">
      <w:pPr>
        <w:pStyle w:val="Sinespaciado"/>
        <w:jc w:val="both"/>
      </w:pPr>
    </w:p>
    <w:p w14:paraId="41892D30" w14:textId="4697700A" w:rsidR="00337A73" w:rsidRDefault="00337A73" w:rsidP="0089257D">
      <w:pPr>
        <w:pStyle w:val="Sinespaciado"/>
        <w:jc w:val="both"/>
      </w:pPr>
    </w:p>
    <w:p w14:paraId="3AB21529" w14:textId="5CE2A474" w:rsidR="00337A73" w:rsidRDefault="00337A73" w:rsidP="0089257D">
      <w:pPr>
        <w:pStyle w:val="Sinespaciado"/>
        <w:jc w:val="both"/>
      </w:pPr>
    </w:p>
    <w:p w14:paraId="7DCBD8D1" w14:textId="1049D299" w:rsidR="00337A73" w:rsidRDefault="00337A73" w:rsidP="0089257D">
      <w:pPr>
        <w:pStyle w:val="Sinespaciado"/>
        <w:jc w:val="both"/>
      </w:pPr>
    </w:p>
    <w:p w14:paraId="7B20F70B" w14:textId="3AB25B6E" w:rsidR="00337A73" w:rsidRDefault="00337A73" w:rsidP="0089257D">
      <w:pPr>
        <w:pStyle w:val="Sinespaciado"/>
        <w:jc w:val="both"/>
      </w:pPr>
    </w:p>
    <w:p w14:paraId="676A5D4E" w14:textId="768A6B13" w:rsidR="00337A73" w:rsidRDefault="00337A73" w:rsidP="0089257D">
      <w:pPr>
        <w:pStyle w:val="Sinespaciado"/>
        <w:jc w:val="both"/>
      </w:pPr>
    </w:p>
    <w:p w14:paraId="373AADC4" w14:textId="61290767" w:rsidR="00337A73" w:rsidRDefault="00337A73" w:rsidP="0089257D">
      <w:pPr>
        <w:pStyle w:val="Sinespaciado"/>
        <w:jc w:val="both"/>
      </w:pPr>
    </w:p>
    <w:p w14:paraId="7E0DD407" w14:textId="738C1A09" w:rsidR="00337A73" w:rsidRDefault="00337A73" w:rsidP="0089257D">
      <w:pPr>
        <w:pStyle w:val="Sinespaciado"/>
        <w:jc w:val="both"/>
      </w:pPr>
    </w:p>
    <w:p w14:paraId="60CFB118" w14:textId="77777777" w:rsidR="00337A73" w:rsidRDefault="00337A73" w:rsidP="0089257D">
      <w:pPr>
        <w:pStyle w:val="Sinespaciado"/>
        <w:jc w:val="both"/>
      </w:pPr>
    </w:p>
    <w:p w14:paraId="3ABE46B0" w14:textId="77777777" w:rsidR="0089257D" w:rsidRDefault="0089257D" w:rsidP="0089257D">
      <w:pPr>
        <w:pStyle w:val="Sinespaciado"/>
        <w:jc w:val="both"/>
      </w:pPr>
      <w:r>
        <w:lastRenderedPageBreak/>
        <w:t>Revisión académica:</w:t>
      </w:r>
    </w:p>
    <w:p w14:paraId="30AA9665" w14:textId="77777777" w:rsidR="0089257D" w:rsidRDefault="0089257D" w:rsidP="0089257D">
      <w:pPr>
        <w:pStyle w:val="Sinespaciado"/>
        <w:jc w:val="both"/>
      </w:pPr>
    </w:p>
    <w:p w14:paraId="1B586CF9" w14:textId="63BD7067" w:rsidR="0089257D" w:rsidRDefault="0089257D" w:rsidP="0089257D">
      <w:pPr>
        <w:pStyle w:val="Sinespaciado"/>
        <w:jc w:val="both"/>
      </w:pPr>
      <w:r>
        <w:t>Los resúmenes serán evaluados por correctores internos, quienes revisarán los aspectos académicos</w:t>
      </w:r>
      <w:r w:rsidR="00337A73">
        <w:t xml:space="preserve"> y de</w:t>
      </w:r>
      <w:bookmarkStart w:id="0" w:name="_GoBack"/>
      <w:bookmarkEnd w:id="0"/>
      <w:r w:rsidR="00337A73">
        <w:t xml:space="preserve"> forma</w:t>
      </w:r>
      <w:r>
        <w:t>.</w:t>
      </w:r>
    </w:p>
    <w:p w14:paraId="4ED66FAC" w14:textId="1387083B" w:rsidR="0089257D" w:rsidRDefault="0089257D" w:rsidP="0089257D">
      <w:pPr>
        <w:pStyle w:val="Sinespaciado"/>
        <w:jc w:val="both"/>
      </w:pPr>
    </w:p>
    <w:p w14:paraId="3C724B72" w14:textId="77777777" w:rsidR="0089257D" w:rsidRDefault="0089257D" w:rsidP="0089257D">
      <w:pPr>
        <w:pStyle w:val="Sinespaciado"/>
        <w:jc w:val="both"/>
      </w:pPr>
      <w:r>
        <w:t>Devolución y ajustes:</w:t>
      </w:r>
    </w:p>
    <w:p w14:paraId="07C52B8F" w14:textId="77777777" w:rsidR="0089257D" w:rsidRDefault="0089257D" w:rsidP="0089257D">
      <w:pPr>
        <w:pStyle w:val="Sinespaciado"/>
        <w:jc w:val="both"/>
      </w:pPr>
    </w:p>
    <w:p w14:paraId="3224C9F1" w14:textId="77777777" w:rsidR="0089257D" w:rsidRDefault="0089257D" w:rsidP="0089257D">
      <w:pPr>
        <w:pStyle w:val="Sinespaciado"/>
        <w:jc w:val="both"/>
      </w:pPr>
      <w:r>
        <w:t xml:space="preserve">Una vez revisado, el archivo será devuelto al </w:t>
      </w:r>
      <w:r w:rsidRPr="0089257D">
        <w:rPr>
          <w:b/>
        </w:rPr>
        <w:t>Coordinador o Jefe</w:t>
      </w:r>
      <w:r>
        <w:t xml:space="preserve"> con las sugerencias y comentarios para su consideración y ajustes finales.</w:t>
      </w:r>
    </w:p>
    <w:p w14:paraId="4863F6D8" w14:textId="77777777" w:rsidR="0089257D" w:rsidRDefault="0089257D" w:rsidP="0089257D">
      <w:pPr>
        <w:pStyle w:val="Sinespaciado"/>
        <w:jc w:val="both"/>
      </w:pPr>
    </w:p>
    <w:p w14:paraId="3E01A392" w14:textId="77777777" w:rsidR="0089257D" w:rsidRDefault="0089257D" w:rsidP="0089257D">
      <w:pPr>
        <w:pStyle w:val="Sinespaciado"/>
        <w:jc w:val="both"/>
      </w:pPr>
      <w:r>
        <w:t>Confirmación:</w:t>
      </w:r>
    </w:p>
    <w:p w14:paraId="5FECEF7B" w14:textId="77777777" w:rsidR="0089257D" w:rsidRDefault="0089257D" w:rsidP="0089257D">
      <w:pPr>
        <w:pStyle w:val="Sinespaciado"/>
        <w:jc w:val="both"/>
      </w:pPr>
    </w:p>
    <w:p w14:paraId="1FAC1A8D" w14:textId="77777777" w:rsidR="0089257D" w:rsidRDefault="0089257D" w:rsidP="0089257D">
      <w:pPr>
        <w:pStyle w:val="Sinespaciado"/>
        <w:jc w:val="both"/>
      </w:pPr>
      <w:r>
        <w:t>Se notificará vía correo electrónico la recepción y corrección del resumen por parte de la Comisión de Publicaciones.</w:t>
      </w:r>
    </w:p>
    <w:p w14:paraId="28835709" w14:textId="77777777" w:rsidR="0089257D" w:rsidRDefault="0089257D" w:rsidP="0089257D">
      <w:pPr>
        <w:pStyle w:val="Sinespaciado"/>
        <w:jc w:val="both"/>
      </w:pPr>
    </w:p>
    <w:p w14:paraId="51AEB681" w14:textId="77777777" w:rsidR="0089257D" w:rsidRDefault="0089257D" w:rsidP="0089257D">
      <w:pPr>
        <w:pStyle w:val="Sinespaciado"/>
        <w:jc w:val="both"/>
      </w:pPr>
      <w:r>
        <w:t>Trámite final:</w:t>
      </w:r>
    </w:p>
    <w:p w14:paraId="369C6295" w14:textId="77777777" w:rsidR="0089257D" w:rsidRDefault="0089257D" w:rsidP="0089257D">
      <w:pPr>
        <w:pStyle w:val="Sinespaciado"/>
        <w:jc w:val="both"/>
      </w:pPr>
    </w:p>
    <w:p w14:paraId="287EC14D" w14:textId="3DA5EA33" w:rsidR="0089257D" w:rsidRDefault="0089257D" w:rsidP="0089257D">
      <w:pPr>
        <w:pStyle w:val="Sinespaciado"/>
        <w:jc w:val="both"/>
      </w:pPr>
      <w:r>
        <w:t xml:space="preserve">Para completar el proceso, se deberá </w:t>
      </w:r>
      <w:r>
        <w:t>adjuntar</w:t>
      </w:r>
      <w:r>
        <w:t xml:space="preserve"> el correo de respuesta junto con el resumen corregido a la nota de pedido de autorización de envío y participación en el evento, dirigida al área correspondiente (DT, DATA, DATI, según corresponda).</w:t>
      </w:r>
    </w:p>
    <w:p w14:paraId="21CA7247" w14:textId="77777777" w:rsidR="0089257D" w:rsidRDefault="0089257D" w:rsidP="0089257D">
      <w:pPr>
        <w:pStyle w:val="Sinespaciado"/>
        <w:jc w:val="both"/>
      </w:pPr>
    </w:p>
    <w:p w14:paraId="6E8ED652" w14:textId="72921268" w:rsidR="0089257D" w:rsidRPr="0089257D" w:rsidRDefault="0089257D" w:rsidP="0089257D">
      <w:pPr>
        <w:pStyle w:val="Sinespaciado"/>
        <w:jc w:val="both"/>
        <w:rPr>
          <w:b/>
        </w:rPr>
      </w:pPr>
      <w:r w:rsidRPr="0089257D">
        <w:rPr>
          <w:b/>
        </w:rPr>
        <w:t>Aspecto fundamental:</w:t>
      </w:r>
    </w:p>
    <w:p w14:paraId="68D917BD" w14:textId="77777777" w:rsidR="0089257D" w:rsidRDefault="0089257D" w:rsidP="0089257D">
      <w:pPr>
        <w:pStyle w:val="Sinespaciado"/>
        <w:jc w:val="both"/>
      </w:pPr>
    </w:p>
    <w:p w14:paraId="78C10165" w14:textId="77777777" w:rsidR="0089257D" w:rsidRDefault="0089257D" w:rsidP="0089257D">
      <w:pPr>
        <w:pStyle w:val="Sinespaciado"/>
        <w:jc w:val="both"/>
      </w:pPr>
      <w:r>
        <w:t>Todos los resúmenes enviados a la Comisión de Publicaciones deben contar con el conocimiento y la aprobación previa del autor, coautores, jefes y coordinadores involucrados. Esto garantiza la transparencia, coherencia institucional y el respeto a las contribuciones de cada integrante del equipo.</w:t>
      </w:r>
    </w:p>
    <w:p w14:paraId="1F5F7867" w14:textId="77777777" w:rsidR="0089257D" w:rsidRDefault="0089257D" w:rsidP="0089257D">
      <w:pPr>
        <w:pStyle w:val="Sinespaciado"/>
        <w:jc w:val="both"/>
      </w:pPr>
    </w:p>
    <w:p w14:paraId="2C9AD2DF" w14:textId="77777777" w:rsidR="0089257D" w:rsidRDefault="0089257D" w:rsidP="0089257D">
      <w:pPr>
        <w:pStyle w:val="Sinespaciado"/>
        <w:jc w:val="both"/>
      </w:pPr>
      <w:r>
        <w:t>Agradecemos de antemano la colaboración de todos los equipos de trabajo para asegurar el cumplimiento de esta normativa.</w:t>
      </w:r>
    </w:p>
    <w:p w14:paraId="4A988B7B" w14:textId="77777777" w:rsidR="0089257D" w:rsidRDefault="0089257D" w:rsidP="0089257D">
      <w:pPr>
        <w:pStyle w:val="Sinespaciado"/>
        <w:jc w:val="both"/>
      </w:pPr>
    </w:p>
    <w:p w14:paraId="592BB8B0" w14:textId="77777777" w:rsidR="0089257D" w:rsidRDefault="0089257D" w:rsidP="0089257D">
      <w:pPr>
        <w:pStyle w:val="Sinespaciado"/>
        <w:jc w:val="both"/>
      </w:pPr>
      <w:r>
        <w:t>Atentamente,</w:t>
      </w:r>
    </w:p>
    <w:p w14:paraId="5C063CBB" w14:textId="77777777" w:rsidR="0089257D" w:rsidRDefault="0089257D" w:rsidP="0089257D">
      <w:pPr>
        <w:pStyle w:val="Sinespaciado"/>
        <w:jc w:val="both"/>
      </w:pPr>
      <w:r>
        <w:t>Comisión de Publicaciones</w:t>
      </w:r>
    </w:p>
    <w:p w14:paraId="76DE051F" w14:textId="7654C924" w:rsidR="00866D42" w:rsidRPr="00BA4F21" w:rsidRDefault="0089257D" w:rsidP="0089257D">
      <w:pPr>
        <w:pStyle w:val="Sinespaciado"/>
        <w:jc w:val="both"/>
      </w:pPr>
      <w:r>
        <w:t>EEAOC</w:t>
      </w:r>
    </w:p>
    <w:sectPr w:rsidR="00866D42" w:rsidRPr="00BA4F21" w:rsidSect="00866D42">
      <w:headerReference w:type="default" r:id="rId7"/>
      <w:footerReference w:type="default" r:id="rId8"/>
      <w:pgSz w:w="11906" w:h="16838"/>
      <w:pgMar w:top="2693" w:right="1559" w:bottom="155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58F8" w14:textId="77777777" w:rsidR="00D81EE3" w:rsidRDefault="00D81EE3" w:rsidP="00D43F3E">
      <w:pPr>
        <w:spacing w:after="0" w:line="240" w:lineRule="auto"/>
      </w:pPr>
      <w:r>
        <w:separator/>
      </w:r>
    </w:p>
  </w:endnote>
  <w:endnote w:type="continuationSeparator" w:id="0">
    <w:p w14:paraId="0619C6FC" w14:textId="77777777" w:rsidR="00D81EE3" w:rsidRDefault="00D81EE3" w:rsidP="00D4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B336" w14:textId="77777777" w:rsidR="008F44D0" w:rsidRDefault="00EF62C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3931591" wp14:editId="2CAF26E8">
          <wp:simplePos x="0" y="0"/>
          <wp:positionH relativeFrom="column">
            <wp:posOffset>-957267</wp:posOffset>
          </wp:positionH>
          <wp:positionV relativeFrom="paragraph">
            <wp:posOffset>-2073512</wp:posOffset>
          </wp:positionV>
          <wp:extent cx="7582753" cy="2702257"/>
          <wp:effectExtent l="19050" t="0" r="0" b="0"/>
          <wp:wrapNone/>
          <wp:docPr id="4" name="3 Imagen" descr="A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AJ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2753" cy="2702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EB6BA" w14:textId="77777777" w:rsidR="00D81EE3" w:rsidRDefault="00D81EE3" w:rsidP="00D43F3E">
      <w:pPr>
        <w:spacing w:after="0" w:line="240" w:lineRule="auto"/>
      </w:pPr>
      <w:r>
        <w:separator/>
      </w:r>
    </w:p>
  </w:footnote>
  <w:footnote w:type="continuationSeparator" w:id="0">
    <w:p w14:paraId="4A0EFBA4" w14:textId="77777777" w:rsidR="00D81EE3" w:rsidRDefault="00D81EE3" w:rsidP="00D4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B6A0" w14:textId="77777777" w:rsidR="00D43F3E" w:rsidRDefault="00EF62C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B53BC40" wp14:editId="5669CABA">
          <wp:simplePos x="0" y="0"/>
          <wp:positionH relativeFrom="column">
            <wp:posOffset>-261232</wp:posOffset>
          </wp:positionH>
          <wp:positionV relativeFrom="paragraph">
            <wp:posOffset>-218203</wp:posOffset>
          </wp:positionV>
          <wp:extent cx="6108795" cy="709684"/>
          <wp:effectExtent l="19050" t="0" r="6255" b="0"/>
          <wp:wrapNone/>
          <wp:docPr id="2" name="1 Imagen" descr="ARRI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95" cy="709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E19"/>
    <w:multiLevelType w:val="hybridMultilevel"/>
    <w:tmpl w:val="E2AC9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0896"/>
    <w:multiLevelType w:val="hybridMultilevel"/>
    <w:tmpl w:val="CB7C07D8"/>
    <w:lvl w:ilvl="0" w:tplc="E4367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7E7478"/>
    <w:multiLevelType w:val="multilevel"/>
    <w:tmpl w:val="F1DE9B8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3E"/>
    <w:rsid w:val="001936CB"/>
    <w:rsid w:val="001A7088"/>
    <w:rsid w:val="002462BA"/>
    <w:rsid w:val="00285279"/>
    <w:rsid w:val="00337A73"/>
    <w:rsid w:val="003B3D68"/>
    <w:rsid w:val="0042221A"/>
    <w:rsid w:val="0056110E"/>
    <w:rsid w:val="005948CC"/>
    <w:rsid w:val="005B066A"/>
    <w:rsid w:val="005F1223"/>
    <w:rsid w:val="0072290F"/>
    <w:rsid w:val="00866D42"/>
    <w:rsid w:val="0089257D"/>
    <w:rsid w:val="008B4DDB"/>
    <w:rsid w:val="008F44D0"/>
    <w:rsid w:val="008F70CA"/>
    <w:rsid w:val="0099573A"/>
    <w:rsid w:val="009A248A"/>
    <w:rsid w:val="009C5CEB"/>
    <w:rsid w:val="00B50DB6"/>
    <w:rsid w:val="00B7397A"/>
    <w:rsid w:val="00BA4F21"/>
    <w:rsid w:val="00C77E77"/>
    <w:rsid w:val="00C81A81"/>
    <w:rsid w:val="00CF575E"/>
    <w:rsid w:val="00D43F3E"/>
    <w:rsid w:val="00D81EE3"/>
    <w:rsid w:val="00DC0D20"/>
    <w:rsid w:val="00DC6451"/>
    <w:rsid w:val="00EB27E0"/>
    <w:rsid w:val="00EF62CF"/>
    <w:rsid w:val="00F32D1F"/>
    <w:rsid w:val="00FC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920F6"/>
  <w15:docId w15:val="{6BD5A540-C428-4AA6-A842-5FF82F27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7A"/>
  </w:style>
  <w:style w:type="paragraph" w:styleId="Ttulo3">
    <w:name w:val="heading 3"/>
    <w:basedOn w:val="Normal"/>
    <w:link w:val="Ttulo3Car"/>
    <w:uiPriority w:val="9"/>
    <w:qFormat/>
    <w:rsid w:val="00DC6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43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3F3E"/>
  </w:style>
  <w:style w:type="paragraph" w:styleId="Piedepgina">
    <w:name w:val="footer"/>
    <w:basedOn w:val="Normal"/>
    <w:link w:val="PiedepginaCar"/>
    <w:uiPriority w:val="99"/>
    <w:semiHidden/>
    <w:unhideWhenUsed/>
    <w:rsid w:val="00D43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3F3E"/>
  </w:style>
  <w:style w:type="paragraph" w:styleId="Textodeglobo">
    <w:name w:val="Balloon Text"/>
    <w:basedOn w:val="Normal"/>
    <w:link w:val="TextodegloboCar"/>
    <w:uiPriority w:val="99"/>
    <w:semiHidden/>
    <w:unhideWhenUsed/>
    <w:rsid w:val="00D4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F3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DC6451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NormalWeb">
    <w:name w:val="Normal (Web)"/>
    <w:basedOn w:val="Normal"/>
    <w:uiPriority w:val="99"/>
    <w:unhideWhenUsed/>
    <w:rsid w:val="00DC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DC645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C6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6451"/>
    <w:pPr>
      <w:spacing w:after="160" w:line="240" w:lineRule="auto"/>
    </w:pPr>
    <w:rPr>
      <w:sz w:val="20"/>
      <w:szCs w:val="20"/>
      <w:lang w:val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64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6451"/>
    <w:pPr>
      <w:spacing w:after="200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6451"/>
    <w:rPr>
      <w:b/>
      <w:bCs/>
      <w:sz w:val="20"/>
      <w:szCs w:val="20"/>
      <w:lang w:val="es-AR"/>
    </w:rPr>
  </w:style>
  <w:style w:type="paragraph" w:styleId="Sinespaciado">
    <w:name w:val="No Spacing"/>
    <w:uiPriority w:val="1"/>
    <w:qFormat/>
    <w:rsid w:val="00892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EEAOC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anavas</dc:creator>
  <cp:lastModifiedBy>ULLIVARRI, Juan</cp:lastModifiedBy>
  <cp:revision>3</cp:revision>
  <dcterms:created xsi:type="dcterms:W3CDTF">2025-10-28T14:53:00Z</dcterms:created>
  <dcterms:modified xsi:type="dcterms:W3CDTF">2025-10-28T14:55:00Z</dcterms:modified>
</cp:coreProperties>
</file>