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04" w:rsidRPr="00052FD1" w:rsidRDefault="00DB0604" w:rsidP="00DB0604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Las Talitas, 22 de Diciembre de 2020</w:t>
      </w:r>
    </w:p>
    <w:p w:rsidR="00DB0604" w:rsidRPr="00052FD1" w:rsidRDefault="00DB0604" w:rsidP="00DB0604">
      <w:pPr>
        <w:rPr>
          <w:rFonts w:ascii="Arial" w:hAnsi="Arial" w:cs="Arial"/>
        </w:rPr>
      </w:pPr>
    </w:p>
    <w:p w:rsidR="00DB0604" w:rsidRPr="00052FD1" w:rsidRDefault="00DB0604" w:rsidP="00DB0604">
      <w:pPr>
        <w:rPr>
          <w:rFonts w:ascii="Arial" w:hAnsi="Arial" w:cs="Arial"/>
        </w:rPr>
      </w:pPr>
    </w:p>
    <w:p w:rsidR="00DB0604" w:rsidRPr="00762FC1" w:rsidRDefault="00DB0604" w:rsidP="00DB0604">
      <w:pPr>
        <w:pStyle w:val="Ttulo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Señor</w:t>
      </w:r>
    </w:p>
    <w:p w:rsidR="00DB0604" w:rsidRPr="00762FC1" w:rsidRDefault="00DB0604" w:rsidP="00DB0604">
      <w:pPr>
        <w:pStyle w:val="Ttulo1"/>
        <w:rPr>
          <w:rFonts w:ascii="Arial" w:hAnsi="Arial" w:cs="Arial"/>
          <w:sz w:val="22"/>
          <w:szCs w:val="22"/>
        </w:rPr>
      </w:pPr>
      <w:r w:rsidRPr="00762FC1">
        <w:rPr>
          <w:rFonts w:ascii="Arial" w:hAnsi="Arial" w:cs="Arial"/>
          <w:sz w:val="22"/>
          <w:szCs w:val="22"/>
        </w:rPr>
        <w:t>Director Técnico EEAOC</w:t>
      </w:r>
    </w:p>
    <w:p w:rsidR="00DB0604" w:rsidRPr="00762FC1" w:rsidRDefault="00DB0604" w:rsidP="00DB0604">
      <w:pPr>
        <w:pStyle w:val="Ttulo1"/>
        <w:rPr>
          <w:rFonts w:ascii="Arial" w:hAnsi="Arial" w:cs="Arial"/>
          <w:sz w:val="22"/>
          <w:szCs w:val="22"/>
        </w:rPr>
      </w:pPr>
      <w:r w:rsidRPr="00762FC1">
        <w:rPr>
          <w:rFonts w:ascii="Arial" w:hAnsi="Arial" w:cs="Arial"/>
        </w:rPr>
        <w:t xml:space="preserve">Dr. Daniel </w:t>
      </w:r>
      <w:proofErr w:type="spellStart"/>
      <w:r w:rsidRPr="00762FC1">
        <w:rPr>
          <w:rFonts w:ascii="Arial" w:hAnsi="Arial" w:cs="Arial"/>
        </w:rPr>
        <w:t>Ploper</w:t>
      </w:r>
      <w:proofErr w:type="spellEnd"/>
    </w:p>
    <w:p w:rsidR="00DB0604" w:rsidRPr="00625411" w:rsidRDefault="00DB0604" w:rsidP="00DB0604">
      <w:pPr>
        <w:jc w:val="both"/>
        <w:rPr>
          <w:rFonts w:ascii="Arial" w:hAnsi="Arial" w:cs="Arial"/>
          <w:b/>
          <w:bCs/>
        </w:rPr>
      </w:pPr>
      <w:r w:rsidRPr="00762FC1">
        <w:rPr>
          <w:rFonts w:ascii="Arial" w:hAnsi="Arial" w:cs="Arial"/>
          <w:b/>
          <w:bCs/>
        </w:rPr>
        <w:t>Su Despacho</w:t>
      </w:r>
    </w:p>
    <w:p w:rsidR="00DB0604" w:rsidRPr="00625411" w:rsidRDefault="00DB0604" w:rsidP="00DB0604">
      <w:pPr>
        <w:jc w:val="both"/>
        <w:rPr>
          <w:rFonts w:ascii="Arial" w:hAnsi="Arial" w:cs="Arial"/>
          <w:b/>
          <w:bCs/>
        </w:rPr>
      </w:pPr>
      <w:r w:rsidRPr="00625411">
        <w:rPr>
          <w:rFonts w:ascii="Arial" w:hAnsi="Arial" w:cs="Arial"/>
          <w:b/>
          <w:bCs/>
        </w:rPr>
        <w:t>_______________________</w:t>
      </w:r>
    </w:p>
    <w:p w:rsidR="00DB0604" w:rsidRDefault="00DB0604" w:rsidP="00B032CA">
      <w:pPr>
        <w:spacing w:before="100" w:beforeAutospacing="1" w:after="100" w:afterAutospacing="1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Elevo el presente informe de gestión comunicacional en el presente año para conocimiento suyo y de quien corresponda.</w:t>
      </w:r>
    </w:p>
    <w:p w:rsidR="00DB0604" w:rsidRDefault="00DB0604" w:rsidP="00B032CA">
      <w:pPr>
        <w:spacing w:before="100" w:beforeAutospacing="1" w:after="100" w:afterAutospacing="1" w:line="276" w:lineRule="auto"/>
        <w:contextualSpacing/>
        <w:jc w:val="both"/>
        <w:rPr>
          <w:rFonts w:cstheme="minorHAnsi"/>
          <w:sz w:val="24"/>
          <w:szCs w:val="24"/>
        </w:rPr>
      </w:pPr>
    </w:p>
    <w:p w:rsidR="00281FAC" w:rsidRPr="00CF0762" w:rsidRDefault="00281FAC" w:rsidP="00B032CA">
      <w:pPr>
        <w:spacing w:before="100" w:beforeAutospacing="1" w:after="100" w:afterAutospacing="1" w:line="276" w:lineRule="auto"/>
        <w:contextualSpacing/>
        <w:jc w:val="both"/>
        <w:rPr>
          <w:rFonts w:eastAsiaTheme="minorEastAsia" w:cstheme="minorHAnsi"/>
          <w:sz w:val="24"/>
          <w:szCs w:val="24"/>
          <w:lang w:eastAsia="es-AR"/>
        </w:rPr>
      </w:pPr>
      <w:r w:rsidRPr="00CF0762">
        <w:rPr>
          <w:rFonts w:cstheme="minorHAnsi"/>
          <w:sz w:val="24"/>
          <w:szCs w:val="24"/>
        </w:rPr>
        <w:t>“</w:t>
      </w:r>
      <w:r w:rsidRPr="00CF0762">
        <w:rPr>
          <w:rFonts w:eastAsiaTheme="minorEastAsia" w:cstheme="minorHAnsi"/>
          <w:b/>
          <w:sz w:val="24"/>
          <w:szCs w:val="24"/>
          <w:lang w:eastAsia="es-AR"/>
        </w:rPr>
        <w:t>El campo no para, nosotros tampoco: seguimos transfiriendo conocimientos</w:t>
      </w:r>
      <w:r w:rsidRPr="00CF0762">
        <w:rPr>
          <w:rFonts w:eastAsiaTheme="minorEastAsia" w:cstheme="minorHAnsi"/>
          <w:sz w:val="24"/>
          <w:szCs w:val="24"/>
          <w:lang w:eastAsia="es-AR"/>
        </w:rPr>
        <w:t>”</w:t>
      </w:r>
    </w:p>
    <w:p w:rsidR="004B0461" w:rsidRPr="00CF0762" w:rsidRDefault="009A16AF" w:rsidP="009248F8">
      <w:pPr>
        <w:spacing w:before="100" w:beforeAutospacing="1" w:after="100" w:afterAutospacing="1" w:line="276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CF0762">
        <w:rPr>
          <w:rFonts w:cstheme="minorHAnsi"/>
          <w:sz w:val="24"/>
          <w:szCs w:val="24"/>
        </w:rPr>
        <w:t xml:space="preserve">En elinesperado </w:t>
      </w:r>
      <w:r w:rsidR="00281FAC" w:rsidRPr="00CF0762">
        <w:rPr>
          <w:rFonts w:cstheme="minorHAnsi"/>
          <w:sz w:val="24"/>
          <w:szCs w:val="24"/>
        </w:rPr>
        <w:t>contexto de la pandemia por el Covid-19</w:t>
      </w:r>
      <w:r w:rsidR="004F07D8" w:rsidRPr="00CF0762">
        <w:rPr>
          <w:rFonts w:cstheme="minorHAnsi"/>
          <w:sz w:val="24"/>
          <w:szCs w:val="24"/>
        </w:rPr>
        <w:t>, en la EEAOC</w:t>
      </w:r>
      <w:r w:rsidRPr="00CF0762">
        <w:rPr>
          <w:rFonts w:cstheme="minorHAnsi"/>
          <w:sz w:val="24"/>
          <w:szCs w:val="24"/>
        </w:rPr>
        <w:t xml:space="preserve"> se hizo </w:t>
      </w:r>
      <w:r w:rsidR="00281FAC" w:rsidRPr="00CF0762">
        <w:rPr>
          <w:rFonts w:cstheme="minorHAnsi"/>
          <w:sz w:val="24"/>
          <w:szCs w:val="24"/>
        </w:rPr>
        <w:t>necesario reconfigurar las prácticas laborales</w:t>
      </w:r>
      <w:r w:rsidR="004B0461" w:rsidRPr="00CF0762">
        <w:rPr>
          <w:rFonts w:cstheme="minorHAnsi"/>
          <w:sz w:val="24"/>
          <w:szCs w:val="24"/>
        </w:rPr>
        <w:t xml:space="preserve"> durante el 2020 </w:t>
      </w:r>
      <w:r w:rsidRPr="00CF0762">
        <w:rPr>
          <w:rFonts w:cstheme="minorHAnsi"/>
          <w:sz w:val="24"/>
          <w:szCs w:val="24"/>
        </w:rPr>
        <w:t xml:space="preserve">en </w:t>
      </w:r>
      <w:r w:rsidR="004B0461" w:rsidRPr="00CF0762">
        <w:rPr>
          <w:rFonts w:cstheme="minorHAnsi"/>
          <w:sz w:val="24"/>
          <w:szCs w:val="24"/>
        </w:rPr>
        <w:t xml:space="preserve">las distintas áreas, secciones y programas que integran la </w:t>
      </w:r>
      <w:r w:rsidR="004F07D8" w:rsidRPr="00CF0762">
        <w:rPr>
          <w:rFonts w:cstheme="minorHAnsi"/>
          <w:sz w:val="24"/>
          <w:szCs w:val="24"/>
        </w:rPr>
        <w:t>institución</w:t>
      </w:r>
      <w:r w:rsidRPr="00CF0762">
        <w:rPr>
          <w:rFonts w:cstheme="minorHAnsi"/>
          <w:sz w:val="24"/>
          <w:szCs w:val="24"/>
        </w:rPr>
        <w:t>;</w:t>
      </w:r>
      <w:r w:rsidR="004B0461" w:rsidRPr="00CF0762">
        <w:rPr>
          <w:rFonts w:cstheme="minorHAnsi"/>
          <w:sz w:val="24"/>
          <w:szCs w:val="24"/>
        </w:rPr>
        <w:t xml:space="preserve"> y en cumplimiento de las disposiciones sanitarias </w:t>
      </w:r>
      <w:r w:rsidRPr="00CF0762">
        <w:rPr>
          <w:rFonts w:cstheme="minorHAnsi"/>
          <w:sz w:val="24"/>
          <w:szCs w:val="24"/>
        </w:rPr>
        <w:t xml:space="preserve">-cuyo </w:t>
      </w:r>
      <w:r w:rsidR="004B0461" w:rsidRPr="00CF0762">
        <w:rPr>
          <w:rFonts w:cstheme="minorHAnsi"/>
          <w:sz w:val="24"/>
          <w:szCs w:val="24"/>
        </w:rPr>
        <w:t>máximo objetivo</w:t>
      </w:r>
      <w:r w:rsidRPr="00CF0762">
        <w:rPr>
          <w:rFonts w:cstheme="minorHAnsi"/>
          <w:sz w:val="24"/>
          <w:szCs w:val="24"/>
        </w:rPr>
        <w:t xml:space="preserve"> era </w:t>
      </w:r>
      <w:r w:rsidR="004B0461" w:rsidRPr="00CF0762">
        <w:rPr>
          <w:rFonts w:cstheme="minorHAnsi"/>
          <w:sz w:val="24"/>
          <w:szCs w:val="24"/>
        </w:rPr>
        <w:t xml:space="preserve">cuidar </w:t>
      </w:r>
      <w:r w:rsidRPr="00CF0762">
        <w:rPr>
          <w:rFonts w:cstheme="minorHAnsi"/>
          <w:sz w:val="24"/>
          <w:szCs w:val="24"/>
        </w:rPr>
        <w:t>la salud de</w:t>
      </w:r>
      <w:r w:rsidR="004B0461" w:rsidRPr="00CF0762">
        <w:rPr>
          <w:rFonts w:cstheme="minorHAnsi"/>
          <w:sz w:val="24"/>
          <w:szCs w:val="24"/>
        </w:rPr>
        <w:t xml:space="preserve"> cada uno de los investigadores, técnicos y personal administrativo</w:t>
      </w:r>
      <w:r w:rsidRPr="00CF0762">
        <w:rPr>
          <w:rFonts w:cstheme="minorHAnsi"/>
          <w:sz w:val="24"/>
          <w:szCs w:val="24"/>
        </w:rPr>
        <w:t>-</w:t>
      </w:r>
      <w:r w:rsidR="004B0461" w:rsidRPr="00CF0762">
        <w:rPr>
          <w:rFonts w:cstheme="minorHAnsi"/>
          <w:sz w:val="24"/>
          <w:szCs w:val="24"/>
        </w:rPr>
        <w:t xml:space="preserve"> hubo un replanteo de agenda. </w:t>
      </w:r>
      <w:r w:rsidRPr="00CF0762">
        <w:rPr>
          <w:rFonts w:cstheme="minorHAnsi"/>
          <w:sz w:val="24"/>
          <w:szCs w:val="24"/>
        </w:rPr>
        <w:t>Así, t</w:t>
      </w:r>
      <w:r w:rsidR="004B0461" w:rsidRPr="00CF0762">
        <w:rPr>
          <w:rFonts w:cstheme="minorHAnsi"/>
          <w:sz w:val="24"/>
          <w:szCs w:val="24"/>
        </w:rPr>
        <w:t xml:space="preserve">odas las áreas de servicios se </w:t>
      </w:r>
      <w:r w:rsidRPr="00CF0762">
        <w:rPr>
          <w:rFonts w:cstheme="minorHAnsi"/>
          <w:sz w:val="24"/>
          <w:szCs w:val="24"/>
        </w:rPr>
        <w:t>re</w:t>
      </w:r>
      <w:r w:rsidR="004B0461" w:rsidRPr="00CF0762">
        <w:rPr>
          <w:rFonts w:cstheme="minorHAnsi"/>
          <w:sz w:val="24"/>
          <w:szCs w:val="24"/>
        </w:rPr>
        <w:t xml:space="preserve">acomodaron de manera inmediata a la </w:t>
      </w:r>
      <w:r w:rsidRPr="00CF0762">
        <w:rPr>
          <w:rFonts w:cstheme="minorHAnsi"/>
          <w:sz w:val="24"/>
          <w:szCs w:val="24"/>
        </w:rPr>
        <w:t xml:space="preserve">inédita </w:t>
      </w:r>
      <w:r w:rsidR="004B0461" w:rsidRPr="00CF0762">
        <w:rPr>
          <w:rFonts w:cstheme="minorHAnsi"/>
          <w:sz w:val="24"/>
          <w:szCs w:val="24"/>
        </w:rPr>
        <w:t>situación</w:t>
      </w:r>
      <w:r w:rsidRPr="00CF0762">
        <w:rPr>
          <w:rFonts w:cstheme="minorHAnsi"/>
          <w:sz w:val="24"/>
          <w:szCs w:val="24"/>
        </w:rPr>
        <w:t xml:space="preserve">, </w:t>
      </w:r>
      <w:r w:rsidR="004F07D8" w:rsidRPr="00CF0762">
        <w:rPr>
          <w:rFonts w:cstheme="minorHAnsi"/>
          <w:sz w:val="24"/>
          <w:szCs w:val="24"/>
        </w:rPr>
        <w:t xml:space="preserve">y </w:t>
      </w:r>
      <w:r w:rsidRPr="00CF0762">
        <w:rPr>
          <w:rFonts w:cstheme="minorHAnsi"/>
          <w:sz w:val="24"/>
          <w:szCs w:val="24"/>
        </w:rPr>
        <w:t>n</w:t>
      </w:r>
      <w:r w:rsidR="004B0461" w:rsidRPr="00CF0762">
        <w:rPr>
          <w:rFonts w:cstheme="minorHAnsi"/>
          <w:sz w:val="24"/>
          <w:szCs w:val="24"/>
        </w:rPr>
        <w:t xml:space="preserve">o solo </w:t>
      </w:r>
      <w:r w:rsidRPr="00CF0762">
        <w:rPr>
          <w:rFonts w:cstheme="minorHAnsi"/>
          <w:sz w:val="24"/>
          <w:szCs w:val="24"/>
        </w:rPr>
        <w:t xml:space="preserve">continuaron </w:t>
      </w:r>
      <w:r w:rsidR="004F07D8" w:rsidRPr="00CF0762">
        <w:rPr>
          <w:rFonts w:cstheme="minorHAnsi"/>
          <w:sz w:val="24"/>
          <w:szCs w:val="24"/>
        </w:rPr>
        <w:t xml:space="preserve">prestando los respectivos </w:t>
      </w:r>
      <w:r w:rsidR="004B0461" w:rsidRPr="00CF0762">
        <w:rPr>
          <w:rFonts w:cstheme="minorHAnsi"/>
          <w:sz w:val="24"/>
          <w:szCs w:val="24"/>
        </w:rPr>
        <w:t>servicio</w:t>
      </w:r>
      <w:r w:rsidR="004F07D8" w:rsidRPr="00CF0762">
        <w:rPr>
          <w:rFonts w:cstheme="minorHAnsi"/>
          <w:sz w:val="24"/>
          <w:szCs w:val="24"/>
        </w:rPr>
        <w:t>s</w:t>
      </w:r>
      <w:r w:rsidRPr="00CF0762">
        <w:rPr>
          <w:rFonts w:cstheme="minorHAnsi"/>
          <w:sz w:val="24"/>
          <w:szCs w:val="24"/>
        </w:rPr>
        <w:t>solicitado</w:t>
      </w:r>
      <w:r w:rsidR="004F07D8" w:rsidRPr="00CF0762">
        <w:rPr>
          <w:rFonts w:cstheme="minorHAnsi"/>
          <w:sz w:val="24"/>
          <w:szCs w:val="24"/>
        </w:rPr>
        <w:t>s</w:t>
      </w:r>
      <w:r w:rsidRPr="00CF0762">
        <w:rPr>
          <w:rFonts w:cstheme="minorHAnsi"/>
          <w:sz w:val="24"/>
          <w:szCs w:val="24"/>
        </w:rPr>
        <w:t xml:space="preserve">, sino quela demanda fue </w:t>
      </w:r>
      <w:r w:rsidR="004B0461" w:rsidRPr="00CF0762">
        <w:rPr>
          <w:rFonts w:cstheme="minorHAnsi"/>
          <w:sz w:val="24"/>
          <w:szCs w:val="24"/>
        </w:rPr>
        <w:t>mayor que en épocas convencionales y se respondió eficientemente.</w:t>
      </w:r>
    </w:p>
    <w:p w:rsidR="00CF0762" w:rsidRPr="00CF0762" w:rsidRDefault="004B0461" w:rsidP="009248F8">
      <w:pPr>
        <w:spacing w:before="100" w:beforeAutospacing="1" w:after="100" w:afterAutospacing="1" w:line="276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CF0762">
        <w:rPr>
          <w:rFonts w:cstheme="minorHAnsi"/>
          <w:sz w:val="24"/>
          <w:szCs w:val="24"/>
        </w:rPr>
        <w:t>Tuvimos que renovar l</w:t>
      </w:r>
      <w:r w:rsidR="00281FAC" w:rsidRPr="00CF0762">
        <w:rPr>
          <w:rFonts w:cstheme="minorHAnsi"/>
          <w:sz w:val="24"/>
          <w:szCs w:val="24"/>
        </w:rPr>
        <w:t xml:space="preserve">os lineamientos comunicacionales y proponer nuevos productos y desafíos para que la EEAOC no </w:t>
      </w:r>
      <w:r w:rsidR="003A1A0B" w:rsidRPr="00CF0762">
        <w:rPr>
          <w:rFonts w:cstheme="minorHAnsi"/>
          <w:sz w:val="24"/>
          <w:szCs w:val="24"/>
        </w:rPr>
        <w:t xml:space="preserve">detuviera </w:t>
      </w:r>
      <w:r w:rsidR="00281FAC" w:rsidRPr="00CF0762">
        <w:rPr>
          <w:rFonts w:cstheme="minorHAnsi"/>
          <w:sz w:val="24"/>
          <w:szCs w:val="24"/>
        </w:rPr>
        <w:t>su labor diaria y ocup</w:t>
      </w:r>
      <w:r w:rsidR="003A1A0B" w:rsidRPr="00CF0762">
        <w:rPr>
          <w:rFonts w:cstheme="minorHAnsi"/>
          <w:sz w:val="24"/>
          <w:szCs w:val="24"/>
        </w:rPr>
        <w:t>ara</w:t>
      </w:r>
      <w:r w:rsidR="00281FAC" w:rsidRPr="00CF0762">
        <w:rPr>
          <w:rFonts w:cstheme="minorHAnsi"/>
          <w:sz w:val="24"/>
          <w:szCs w:val="24"/>
        </w:rPr>
        <w:t xml:space="preserve"> un lugar destacado en la agenda de los productores, científicos, técnicos, estudiantes</w:t>
      </w:r>
      <w:r w:rsidR="003A1A0B" w:rsidRPr="00CF0762">
        <w:rPr>
          <w:rFonts w:cstheme="minorHAnsi"/>
          <w:sz w:val="24"/>
          <w:szCs w:val="24"/>
        </w:rPr>
        <w:t xml:space="preserve">. Este proceso </w:t>
      </w:r>
      <w:r w:rsidR="00281FAC" w:rsidRPr="00CF0762">
        <w:rPr>
          <w:rFonts w:cstheme="minorHAnsi"/>
          <w:sz w:val="24"/>
          <w:szCs w:val="24"/>
        </w:rPr>
        <w:t>demand</w:t>
      </w:r>
      <w:r w:rsidR="003A1A0B" w:rsidRPr="00CF0762">
        <w:rPr>
          <w:rFonts w:cstheme="minorHAnsi"/>
          <w:sz w:val="24"/>
          <w:szCs w:val="24"/>
        </w:rPr>
        <w:t>ó</w:t>
      </w:r>
      <w:r w:rsidR="00281FAC" w:rsidRPr="00CF0762">
        <w:rPr>
          <w:rFonts w:cstheme="minorHAnsi"/>
          <w:sz w:val="24"/>
          <w:szCs w:val="24"/>
        </w:rPr>
        <w:t xml:space="preserve"> mucha entrega y alta concentración de los miembros del equipo de Comunicaciones</w:t>
      </w:r>
      <w:r w:rsidR="003A1A0B" w:rsidRPr="00CF0762">
        <w:rPr>
          <w:rFonts w:cstheme="minorHAnsi"/>
          <w:sz w:val="24"/>
          <w:szCs w:val="24"/>
        </w:rPr>
        <w:t>,</w:t>
      </w:r>
      <w:r w:rsidR="00281FAC" w:rsidRPr="00CF0762">
        <w:rPr>
          <w:rFonts w:cstheme="minorHAnsi"/>
          <w:sz w:val="24"/>
          <w:szCs w:val="24"/>
        </w:rPr>
        <w:t xml:space="preserve"> para desarrollar con responsabilidad y profesionalismo las nuevas tareas encomendadas y asegurar la continuidad de las ya habituales.</w:t>
      </w:r>
    </w:p>
    <w:p w:rsidR="00281FAC" w:rsidRPr="00CF0762" w:rsidRDefault="004B0461" w:rsidP="00DB0604">
      <w:pPr>
        <w:spacing w:before="100" w:beforeAutospacing="1" w:after="100" w:afterAutospacing="1" w:line="276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CF0762">
        <w:rPr>
          <w:rFonts w:cstheme="minorHAnsi"/>
          <w:sz w:val="24"/>
          <w:szCs w:val="24"/>
        </w:rPr>
        <w:t>Nos fue</w:t>
      </w:r>
      <w:r w:rsidR="00281FAC" w:rsidRPr="00CF0762">
        <w:rPr>
          <w:rFonts w:cstheme="minorHAnsi"/>
          <w:sz w:val="24"/>
          <w:szCs w:val="24"/>
        </w:rPr>
        <w:t xml:space="preserve"> grato </w:t>
      </w:r>
      <w:r w:rsidR="00C50F35" w:rsidRPr="00CF0762">
        <w:rPr>
          <w:rFonts w:cstheme="minorHAnsi"/>
          <w:sz w:val="24"/>
          <w:szCs w:val="24"/>
        </w:rPr>
        <w:t xml:space="preserve">confirmar </w:t>
      </w:r>
      <w:r w:rsidR="00281FAC" w:rsidRPr="00CF0762">
        <w:rPr>
          <w:rFonts w:cstheme="minorHAnsi"/>
          <w:sz w:val="24"/>
          <w:szCs w:val="24"/>
        </w:rPr>
        <w:t>que la gente se interes</w:t>
      </w:r>
      <w:r w:rsidRPr="00CF0762">
        <w:rPr>
          <w:rFonts w:cstheme="minorHAnsi"/>
          <w:sz w:val="24"/>
          <w:szCs w:val="24"/>
        </w:rPr>
        <w:t>a</w:t>
      </w:r>
      <w:r w:rsidR="00C50F35" w:rsidRPr="00CF0762">
        <w:rPr>
          <w:rFonts w:cstheme="minorHAnsi"/>
          <w:sz w:val="24"/>
          <w:szCs w:val="24"/>
        </w:rPr>
        <w:t>b</w:t>
      </w:r>
      <w:r w:rsidRPr="00CF0762">
        <w:rPr>
          <w:rFonts w:cstheme="minorHAnsi"/>
          <w:sz w:val="24"/>
          <w:szCs w:val="24"/>
        </w:rPr>
        <w:t>a y descubr</w:t>
      </w:r>
      <w:r w:rsidR="00C50F35" w:rsidRPr="00CF0762">
        <w:rPr>
          <w:rFonts w:cstheme="minorHAnsi"/>
          <w:sz w:val="24"/>
          <w:szCs w:val="24"/>
        </w:rPr>
        <w:t>ía</w:t>
      </w:r>
      <w:r w:rsidR="008A46B4" w:rsidRPr="00CF0762">
        <w:rPr>
          <w:rFonts w:cstheme="minorHAnsi"/>
          <w:sz w:val="24"/>
          <w:szCs w:val="24"/>
        </w:rPr>
        <w:t xml:space="preserve"> nuevas temáticas</w:t>
      </w:r>
      <w:r w:rsidR="00281FAC" w:rsidRPr="00CF0762">
        <w:rPr>
          <w:rFonts w:cstheme="minorHAnsi"/>
          <w:sz w:val="24"/>
          <w:szCs w:val="24"/>
        </w:rPr>
        <w:t xml:space="preserve"> y así </w:t>
      </w:r>
      <w:r w:rsidR="00C50F35" w:rsidRPr="00CF0762">
        <w:rPr>
          <w:rFonts w:cstheme="minorHAnsi"/>
          <w:sz w:val="24"/>
          <w:szCs w:val="24"/>
        </w:rPr>
        <w:t>nos conectábamos</w:t>
      </w:r>
      <w:r w:rsidR="00281FAC" w:rsidRPr="00CF0762">
        <w:rPr>
          <w:rFonts w:cstheme="minorHAnsi"/>
          <w:sz w:val="24"/>
          <w:szCs w:val="24"/>
        </w:rPr>
        <w:t xml:space="preserve"> con los destinatarios de nuestro trabajo</w:t>
      </w:r>
      <w:r w:rsidR="003A1A0B" w:rsidRPr="00CF0762">
        <w:rPr>
          <w:rFonts w:cstheme="minorHAnsi"/>
          <w:sz w:val="24"/>
          <w:szCs w:val="24"/>
        </w:rPr>
        <w:t xml:space="preserve">,entre ellos </w:t>
      </w:r>
      <w:r w:rsidR="00281FAC" w:rsidRPr="00CF0762">
        <w:rPr>
          <w:rFonts w:cstheme="minorHAnsi"/>
          <w:sz w:val="24"/>
          <w:szCs w:val="24"/>
        </w:rPr>
        <w:t xml:space="preserve">los productores y todo el sector productivo. </w:t>
      </w:r>
      <w:r w:rsidR="003A1A0B" w:rsidRPr="00CF0762">
        <w:rPr>
          <w:rFonts w:cstheme="minorHAnsi"/>
          <w:sz w:val="24"/>
          <w:szCs w:val="24"/>
        </w:rPr>
        <w:t xml:space="preserve">Cuando </w:t>
      </w:r>
      <w:r w:rsidR="00281FAC" w:rsidRPr="00CF0762">
        <w:rPr>
          <w:rFonts w:cstheme="minorHAnsi"/>
          <w:sz w:val="24"/>
          <w:szCs w:val="24"/>
        </w:rPr>
        <w:t>nos toc</w:t>
      </w:r>
      <w:r w:rsidRPr="00CF0762">
        <w:rPr>
          <w:rFonts w:cstheme="minorHAnsi"/>
          <w:sz w:val="24"/>
          <w:szCs w:val="24"/>
        </w:rPr>
        <w:t>ó</w:t>
      </w:r>
      <w:r w:rsidR="00281FAC" w:rsidRPr="00CF0762">
        <w:rPr>
          <w:rFonts w:cstheme="minorHAnsi"/>
          <w:sz w:val="24"/>
          <w:szCs w:val="24"/>
        </w:rPr>
        <w:t xml:space="preserve"> reducir las interacciones y consultas presenciales idea</w:t>
      </w:r>
      <w:r w:rsidRPr="00CF0762">
        <w:rPr>
          <w:rFonts w:cstheme="minorHAnsi"/>
          <w:sz w:val="24"/>
          <w:szCs w:val="24"/>
        </w:rPr>
        <w:t>mos</w:t>
      </w:r>
      <w:r w:rsidR="00281FAC" w:rsidRPr="00CF0762">
        <w:rPr>
          <w:rFonts w:cstheme="minorHAnsi"/>
          <w:sz w:val="24"/>
          <w:szCs w:val="24"/>
        </w:rPr>
        <w:t>, diseña</w:t>
      </w:r>
      <w:r w:rsidRPr="00CF0762">
        <w:rPr>
          <w:rFonts w:cstheme="minorHAnsi"/>
          <w:sz w:val="24"/>
          <w:szCs w:val="24"/>
        </w:rPr>
        <w:t>mos</w:t>
      </w:r>
      <w:r w:rsidR="00281FAC" w:rsidRPr="00CF0762">
        <w:rPr>
          <w:rFonts w:cstheme="minorHAnsi"/>
          <w:sz w:val="24"/>
          <w:szCs w:val="24"/>
        </w:rPr>
        <w:t xml:space="preserve"> e implementa</w:t>
      </w:r>
      <w:r w:rsidRPr="00CF0762">
        <w:rPr>
          <w:rFonts w:cstheme="minorHAnsi"/>
          <w:sz w:val="24"/>
          <w:szCs w:val="24"/>
        </w:rPr>
        <w:t xml:space="preserve">mos </w:t>
      </w:r>
      <w:r w:rsidR="003A1A0B" w:rsidRPr="00CF0762">
        <w:rPr>
          <w:rFonts w:cstheme="minorHAnsi"/>
          <w:sz w:val="24"/>
          <w:szCs w:val="24"/>
        </w:rPr>
        <w:t>-</w:t>
      </w:r>
      <w:r w:rsidR="00281FAC" w:rsidRPr="00CF0762">
        <w:rPr>
          <w:rFonts w:cstheme="minorHAnsi"/>
          <w:sz w:val="24"/>
          <w:szCs w:val="24"/>
        </w:rPr>
        <w:t xml:space="preserve">desde la Sección Comunicaciones de la EEAOC, en colaboración con las áreas de </w:t>
      </w:r>
      <w:r w:rsidR="003A1A0B" w:rsidRPr="00CF0762">
        <w:rPr>
          <w:rFonts w:cstheme="minorHAnsi"/>
          <w:sz w:val="24"/>
          <w:szCs w:val="24"/>
        </w:rPr>
        <w:t>S</w:t>
      </w:r>
      <w:r w:rsidR="00281FAC" w:rsidRPr="00CF0762">
        <w:rPr>
          <w:rFonts w:cstheme="minorHAnsi"/>
          <w:sz w:val="24"/>
          <w:szCs w:val="24"/>
        </w:rPr>
        <w:t xml:space="preserve">ervicio e </w:t>
      </w:r>
      <w:r w:rsidR="003A1A0B" w:rsidRPr="00CF0762">
        <w:rPr>
          <w:rFonts w:cstheme="minorHAnsi"/>
          <w:sz w:val="24"/>
          <w:szCs w:val="24"/>
        </w:rPr>
        <w:t>I</w:t>
      </w:r>
      <w:r w:rsidR="00281FAC" w:rsidRPr="00CF0762">
        <w:rPr>
          <w:rFonts w:cstheme="minorHAnsi"/>
          <w:sz w:val="24"/>
          <w:szCs w:val="24"/>
        </w:rPr>
        <w:t xml:space="preserve">nvestigación, </w:t>
      </w:r>
      <w:r w:rsidRPr="00CF0762">
        <w:rPr>
          <w:rFonts w:cstheme="minorHAnsi"/>
          <w:sz w:val="24"/>
          <w:szCs w:val="24"/>
        </w:rPr>
        <w:t>Informática y Unidad de Negocios</w:t>
      </w:r>
      <w:r w:rsidR="003A1A0B" w:rsidRPr="00CF0762">
        <w:rPr>
          <w:rFonts w:cstheme="minorHAnsi"/>
          <w:sz w:val="24"/>
          <w:szCs w:val="24"/>
        </w:rPr>
        <w:t>-</w:t>
      </w:r>
      <w:r w:rsidR="00281FAC" w:rsidRPr="00CF0762">
        <w:rPr>
          <w:rFonts w:cstheme="minorHAnsi"/>
          <w:sz w:val="24"/>
          <w:szCs w:val="24"/>
        </w:rPr>
        <w:t>una serie de propues</w:t>
      </w:r>
      <w:r w:rsidRPr="00CF0762">
        <w:rPr>
          <w:rFonts w:cstheme="minorHAnsi"/>
          <w:sz w:val="24"/>
          <w:szCs w:val="24"/>
        </w:rPr>
        <w:t>tas audiovisuales y digitales</w:t>
      </w:r>
      <w:r w:rsidR="003A1A0B" w:rsidRPr="00CF0762">
        <w:rPr>
          <w:rFonts w:cstheme="minorHAnsi"/>
          <w:sz w:val="24"/>
          <w:szCs w:val="24"/>
        </w:rPr>
        <w:t>. Estas</w:t>
      </w:r>
      <w:r w:rsidRPr="00CF0762">
        <w:rPr>
          <w:rFonts w:cstheme="minorHAnsi"/>
          <w:sz w:val="24"/>
          <w:szCs w:val="24"/>
        </w:rPr>
        <w:t xml:space="preserve"> s</w:t>
      </w:r>
      <w:r w:rsidR="00281FAC" w:rsidRPr="00CF0762">
        <w:rPr>
          <w:rFonts w:cstheme="minorHAnsi"/>
          <w:sz w:val="24"/>
          <w:szCs w:val="24"/>
        </w:rPr>
        <w:t>e suma</w:t>
      </w:r>
      <w:r w:rsidRPr="00CF0762">
        <w:rPr>
          <w:rFonts w:cstheme="minorHAnsi"/>
          <w:sz w:val="24"/>
          <w:szCs w:val="24"/>
        </w:rPr>
        <w:t>ro</w:t>
      </w:r>
      <w:r w:rsidR="00281FAC" w:rsidRPr="00CF0762">
        <w:rPr>
          <w:rFonts w:cstheme="minorHAnsi"/>
          <w:sz w:val="24"/>
          <w:szCs w:val="24"/>
        </w:rPr>
        <w:t xml:space="preserve">n a los </w:t>
      </w:r>
      <w:r w:rsidRPr="00CF0762">
        <w:rPr>
          <w:rFonts w:cstheme="minorHAnsi"/>
          <w:sz w:val="24"/>
          <w:szCs w:val="24"/>
        </w:rPr>
        <w:t>productos y canales</w:t>
      </w:r>
      <w:r w:rsidR="00281FAC" w:rsidRPr="00CF0762">
        <w:rPr>
          <w:rFonts w:cstheme="minorHAnsi"/>
          <w:sz w:val="24"/>
          <w:szCs w:val="24"/>
        </w:rPr>
        <w:t xml:space="preserve"> de trasferencia que editamos </w:t>
      </w:r>
      <w:r w:rsidRPr="00CF0762">
        <w:rPr>
          <w:rFonts w:cstheme="minorHAnsi"/>
          <w:sz w:val="24"/>
          <w:szCs w:val="24"/>
        </w:rPr>
        <w:t xml:space="preserve">y publicamos </w:t>
      </w:r>
      <w:r w:rsidR="00281FAC" w:rsidRPr="00CF0762">
        <w:rPr>
          <w:rFonts w:cstheme="minorHAnsi"/>
          <w:sz w:val="24"/>
          <w:szCs w:val="24"/>
        </w:rPr>
        <w:t>con regularidad, pero con la particularidad de haber sido pensadas para circular por las redes sociales, Facebook e Instagram principalmente, y mostrar los desarrollos y avances de las secciones y programas de la EEAOC. Es que, en medio de la pandemia y el posterior aislamiento social, las audiencias -tanto de Instagram Live como de Facebook Live- se duplica</w:t>
      </w:r>
      <w:r w:rsidRPr="00CF0762">
        <w:rPr>
          <w:rFonts w:cstheme="minorHAnsi"/>
          <w:sz w:val="24"/>
          <w:szCs w:val="24"/>
        </w:rPr>
        <w:t>ron</w:t>
      </w:r>
      <w:r w:rsidR="00281FAC" w:rsidRPr="00CF0762">
        <w:rPr>
          <w:rFonts w:cstheme="minorHAnsi"/>
          <w:sz w:val="24"/>
          <w:szCs w:val="24"/>
        </w:rPr>
        <w:t xml:space="preserve"> a escala global, y no quisimos quedarnos fuera de </w:t>
      </w:r>
      <w:r w:rsidRPr="00CF0762">
        <w:rPr>
          <w:rFonts w:cstheme="minorHAnsi"/>
          <w:sz w:val="24"/>
          <w:szCs w:val="24"/>
        </w:rPr>
        <w:t>esa</w:t>
      </w:r>
      <w:r w:rsidR="00281FAC" w:rsidRPr="00CF0762">
        <w:rPr>
          <w:rFonts w:cstheme="minorHAnsi"/>
          <w:sz w:val="24"/>
          <w:szCs w:val="24"/>
        </w:rPr>
        <w:t xml:space="preserve"> tendencia que también tuvo impacto en Argentina.</w:t>
      </w:r>
    </w:p>
    <w:p w:rsidR="00C87172" w:rsidRPr="00CF0762" w:rsidRDefault="00C87172" w:rsidP="00281FAC">
      <w:pPr>
        <w:spacing w:before="100" w:beforeAutospacing="1" w:after="100" w:afterAutospacing="1" w:line="276" w:lineRule="auto"/>
        <w:contextualSpacing/>
        <w:jc w:val="both"/>
        <w:rPr>
          <w:rFonts w:cstheme="minorHAnsi"/>
          <w:sz w:val="24"/>
          <w:szCs w:val="24"/>
        </w:rPr>
      </w:pPr>
    </w:p>
    <w:p w:rsidR="00C87172" w:rsidRPr="00CF0762" w:rsidRDefault="00C87172" w:rsidP="00966B1D">
      <w:pPr>
        <w:spacing w:before="100" w:beforeAutospacing="1" w:after="100" w:afterAutospacing="1" w:line="276" w:lineRule="auto"/>
        <w:contextualSpacing/>
        <w:jc w:val="both"/>
        <w:rPr>
          <w:rFonts w:cstheme="minorHAnsi"/>
          <w:b/>
          <w:sz w:val="24"/>
          <w:szCs w:val="24"/>
        </w:rPr>
      </w:pPr>
      <w:r w:rsidRPr="00CF0762">
        <w:rPr>
          <w:rFonts w:cstheme="minorHAnsi"/>
          <w:b/>
          <w:sz w:val="24"/>
          <w:szCs w:val="24"/>
        </w:rPr>
        <w:t>Rediseño del sitio web institucional</w:t>
      </w:r>
    </w:p>
    <w:p w:rsidR="009248F8" w:rsidRPr="00DB0604" w:rsidRDefault="00294281" w:rsidP="00DB0604">
      <w:pPr>
        <w:spacing w:after="0"/>
        <w:ind w:firstLine="708"/>
        <w:jc w:val="both"/>
        <w:rPr>
          <w:sz w:val="24"/>
          <w:szCs w:val="24"/>
          <w:lang w:val="es-ES"/>
        </w:rPr>
      </w:pPr>
      <w:r w:rsidRPr="00DB0604">
        <w:rPr>
          <w:sz w:val="24"/>
          <w:szCs w:val="24"/>
          <w:lang w:val="es-ES"/>
        </w:rPr>
        <w:t>El actual sitio web que hoy representa a la institución fue creado en el año 200</w:t>
      </w:r>
      <w:r w:rsidR="00C50F35" w:rsidRPr="00DB0604">
        <w:rPr>
          <w:sz w:val="24"/>
          <w:szCs w:val="24"/>
          <w:lang w:val="es-ES"/>
        </w:rPr>
        <w:t>1</w:t>
      </w:r>
      <w:r w:rsidRPr="00DB0604">
        <w:rPr>
          <w:sz w:val="24"/>
          <w:szCs w:val="24"/>
          <w:lang w:val="es-ES"/>
        </w:rPr>
        <w:t>. Tanto el concepto</w:t>
      </w:r>
      <w:r w:rsidR="00E70995" w:rsidRPr="00DB0604">
        <w:rPr>
          <w:sz w:val="24"/>
          <w:szCs w:val="24"/>
          <w:lang w:val="es-ES"/>
        </w:rPr>
        <w:t xml:space="preserve"> como</w:t>
      </w:r>
      <w:r w:rsidRPr="00DB0604">
        <w:rPr>
          <w:sz w:val="24"/>
          <w:szCs w:val="24"/>
          <w:lang w:val="es-ES"/>
        </w:rPr>
        <w:t xml:space="preserve"> las necesidades y la tecnología han evolucionado</w:t>
      </w:r>
      <w:r w:rsidR="003A1A0B" w:rsidRPr="00DB0604">
        <w:rPr>
          <w:sz w:val="24"/>
          <w:szCs w:val="24"/>
          <w:lang w:val="es-ES"/>
        </w:rPr>
        <w:t xml:space="preserve">,reflejando </w:t>
      </w:r>
      <w:r w:rsidRPr="00DB0604">
        <w:rPr>
          <w:sz w:val="24"/>
          <w:szCs w:val="24"/>
          <w:lang w:val="es-ES"/>
        </w:rPr>
        <w:t xml:space="preserve">en el paso del tiempo </w:t>
      </w:r>
      <w:r w:rsidR="003A1A0B" w:rsidRPr="00DB0604">
        <w:rPr>
          <w:sz w:val="24"/>
          <w:szCs w:val="24"/>
          <w:lang w:val="es-ES"/>
        </w:rPr>
        <w:t xml:space="preserve">una </w:t>
      </w:r>
      <w:r w:rsidRPr="00DB0604">
        <w:rPr>
          <w:sz w:val="24"/>
          <w:szCs w:val="24"/>
          <w:lang w:val="es-ES"/>
        </w:rPr>
        <w:t xml:space="preserve">mayor funcionalidad y </w:t>
      </w:r>
      <w:r w:rsidR="00966B1D" w:rsidRPr="00DB0604">
        <w:rPr>
          <w:sz w:val="24"/>
          <w:szCs w:val="24"/>
          <w:lang w:val="es-ES"/>
        </w:rPr>
        <w:t>un alto aprovechamientocomo</w:t>
      </w:r>
      <w:r w:rsidRPr="00DB0604">
        <w:rPr>
          <w:sz w:val="24"/>
          <w:szCs w:val="24"/>
          <w:lang w:val="es-ES"/>
        </w:rPr>
        <w:t xml:space="preserve"> herramienta de difusión</w:t>
      </w:r>
      <w:r w:rsidR="00E70995" w:rsidRPr="00DB0604">
        <w:rPr>
          <w:sz w:val="24"/>
          <w:szCs w:val="24"/>
          <w:lang w:val="es-ES"/>
        </w:rPr>
        <w:t xml:space="preserve"> y promociónde </w:t>
      </w:r>
      <w:r w:rsidRPr="00DB0604">
        <w:rPr>
          <w:sz w:val="24"/>
          <w:szCs w:val="24"/>
          <w:lang w:val="es-ES"/>
        </w:rPr>
        <w:t>las activ</w:t>
      </w:r>
      <w:r w:rsidR="00966B1D" w:rsidRPr="00DB0604">
        <w:rPr>
          <w:sz w:val="24"/>
          <w:szCs w:val="24"/>
          <w:lang w:val="es-ES"/>
        </w:rPr>
        <w:t xml:space="preserve">idades, </w:t>
      </w:r>
      <w:r w:rsidR="00C50F35" w:rsidRPr="00DB0604">
        <w:rPr>
          <w:sz w:val="24"/>
          <w:szCs w:val="24"/>
          <w:lang w:val="es-ES"/>
        </w:rPr>
        <w:t xml:space="preserve">publicaciones, </w:t>
      </w:r>
      <w:r w:rsidR="00966B1D" w:rsidRPr="00DB0604">
        <w:rPr>
          <w:sz w:val="24"/>
          <w:szCs w:val="24"/>
          <w:lang w:val="es-ES"/>
        </w:rPr>
        <w:t>servicios y</w:t>
      </w:r>
      <w:r w:rsidRPr="00DB0604">
        <w:rPr>
          <w:sz w:val="24"/>
          <w:szCs w:val="24"/>
          <w:lang w:val="es-ES"/>
        </w:rPr>
        <w:t xml:space="preserve"> vinculaciones tecnológicas</w:t>
      </w:r>
      <w:r w:rsidR="00E70995" w:rsidRPr="00DB0604">
        <w:rPr>
          <w:sz w:val="24"/>
          <w:szCs w:val="24"/>
          <w:lang w:val="es-ES"/>
        </w:rPr>
        <w:t xml:space="preserve">, junto con </w:t>
      </w:r>
      <w:r w:rsidRPr="00DB0604">
        <w:rPr>
          <w:sz w:val="24"/>
          <w:szCs w:val="24"/>
          <w:lang w:val="es-ES"/>
        </w:rPr>
        <w:t>la amplitud de investigaciones que genera la EEAOC.</w:t>
      </w:r>
      <w:r w:rsidR="00054EBF" w:rsidRPr="00DB0604">
        <w:rPr>
          <w:sz w:val="24"/>
          <w:szCs w:val="24"/>
          <w:lang w:val="es-ES"/>
        </w:rPr>
        <w:t xml:space="preserve"> Actualmente el sitio registra 13.000 visitas de usuarios de</w:t>
      </w:r>
      <w:r w:rsidR="003A1A0B" w:rsidRPr="00DB0604">
        <w:rPr>
          <w:sz w:val="24"/>
          <w:szCs w:val="24"/>
          <w:lang w:val="es-ES"/>
        </w:rPr>
        <w:t>sde</w:t>
      </w:r>
      <w:r w:rsidR="00054EBF" w:rsidRPr="00DB0604">
        <w:rPr>
          <w:sz w:val="24"/>
          <w:szCs w:val="24"/>
          <w:lang w:val="es-ES"/>
        </w:rPr>
        <w:t xml:space="preserve"> el 1° de julio, fecha del lanzamiento.</w:t>
      </w:r>
    </w:p>
    <w:p w:rsidR="00294281" w:rsidRPr="00DB0604" w:rsidRDefault="00294281" w:rsidP="00DB0604">
      <w:pPr>
        <w:spacing w:after="0"/>
        <w:ind w:firstLine="708"/>
        <w:jc w:val="both"/>
        <w:rPr>
          <w:sz w:val="24"/>
          <w:szCs w:val="24"/>
          <w:lang w:val="es-ES"/>
        </w:rPr>
      </w:pPr>
      <w:r w:rsidRPr="00DB0604">
        <w:rPr>
          <w:sz w:val="24"/>
          <w:szCs w:val="24"/>
          <w:lang w:val="es-ES"/>
        </w:rPr>
        <w:lastRenderedPageBreak/>
        <w:t>Para promover este cambio necesario se trabajó en dos líneas:</w:t>
      </w:r>
    </w:p>
    <w:p w:rsidR="00294281" w:rsidRPr="00DB0604" w:rsidRDefault="00E70995" w:rsidP="00DB0604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  <w:lang w:val="es-ES"/>
        </w:rPr>
      </w:pPr>
      <w:r w:rsidRPr="00DB0604">
        <w:rPr>
          <w:sz w:val="24"/>
          <w:szCs w:val="24"/>
          <w:lang w:val="es-ES"/>
        </w:rPr>
        <w:t>Nuevo concepto de</w:t>
      </w:r>
      <w:r w:rsidR="00294281" w:rsidRPr="00DB0604">
        <w:rPr>
          <w:sz w:val="24"/>
          <w:szCs w:val="24"/>
          <w:lang w:val="es-ES"/>
        </w:rPr>
        <w:t>l funcionamiento del sitio</w:t>
      </w:r>
      <w:r w:rsidRPr="00DB0604">
        <w:rPr>
          <w:sz w:val="24"/>
          <w:szCs w:val="24"/>
          <w:lang w:val="es-ES"/>
        </w:rPr>
        <w:t>,</w:t>
      </w:r>
      <w:r w:rsidR="00294281" w:rsidRPr="00DB0604">
        <w:rPr>
          <w:sz w:val="24"/>
          <w:szCs w:val="24"/>
          <w:lang w:val="es-ES"/>
        </w:rPr>
        <w:t xml:space="preserve"> para hacerlo más accesible </w:t>
      </w:r>
      <w:r w:rsidRPr="00DB0604">
        <w:rPr>
          <w:sz w:val="24"/>
          <w:szCs w:val="24"/>
          <w:lang w:val="es-ES"/>
        </w:rPr>
        <w:t>tanto para e</w:t>
      </w:r>
      <w:r w:rsidR="00294281" w:rsidRPr="00DB0604">
        <w:rPr>
          <w:sz w:val="24"/>
          <w:szCs w:val="24"/>
          <w:lang w:val="es-ES"/>
        </w:rPr>
        <w:t xml:space="preserve">l consumidor neófito </w:t>
      </w:r>
      <w:r w:rsidRPr="00DB0604">
        <w:rPr>
          <w:sz w:val="24"/>
          <w:szCs w:val="24"/>
          <w:lang w:val="es-ES"/>
        </w:rPr>
        <w:t xml:space="preserve">como para el experimentado. </w:t>
      </w:r>
      <w:r w:rsidR="00294281" w:rsidRPr="00DB0604">
        <w:rPr>
          <w:sz w:val="24"/>
          <w:szCs w:val="24"/>
          <w:lang w:val="es-ES"/>
        </w:rPr>
        <w:t>Simplificar el acceso a los contenidos, facilitar los contactos buscado</w:t>
      </w:r>
      <w:r w:rsidR="00DB0604">
        <w:rPr>
          <w:sz w:val="24"/>
          <w:szCs w:val="24"/>
          <w:lang w:val="es-ES"/>
        </w:rPr>
        <w:t>s</w:t>
      </w:r>
      <w:r w:rsidRPr="00DB0604">
        <w:rPr>
          <w:sz w:val="24"/>
          <w:szCs w:val="24"/>
          <w:lang w:val="es-ES"/>
        </w:rPr>
        <w:t xml:space="preserve"> y</w:t>
      </w:r>
      <w:r w:rsidR="00294281" w:rsidRPr="00DB0604">
        <w:rPr>
          <w:sz w:val="24"/>
          <w:szCs w:val="24"/>
          <w:lang w:val="es-ES"/>
        </w:rPr>
        <w:t xml:space="preserve"> articular nuestros contenidos a través de las temáticas, evidenciando las interrelaciones y el abordaje interdisciplinario. </w:t>
      </w:r>
    </w:p>
    <w:p w:rsidR="009248F8" w:rsidRPr="00DB0604" w:rsidRDefault="00294281" w:rsidP="00DB0604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  <w:lang w:val="es-ES"/>
        </w:rPr>
      </w:pPr>
      <w:r w:rsidRPr="00DB0604">
        <w:rPr>
          <w:sz w:val="24"/>
          <w:szCs w:val="24"/>
          <w:lang w:val="es-ES"/>
        </w:rPr>
        <w:t xml:space="preserve">Incorporación de las redes sociales activas a fin de visibilizar </w:t>
      </w:r>
      <w:r w:rsidR="00DB0604" w:rsidRPr="00DB0604">
        <w:rPr>
          <w:sz w:val="24"/>
          <w:szCs w:val="24"/>
          <w:lang w:val="es-ES"/>
        </w:rPr>
        <w:t>a</w:t>
      </w:r>
      <w:r w:rsidR="00DB0604">
        <w:rPr>
          <w:sz w:val="24"/>
          <w:szCs w:val="24"/>
          <w:lang w:val="es-ES"/>
        </w:rPr>
        <w:t>ú</w:t>
      </w:r>
      <w:r w:rsidR="00DB0604" w:rsidRPr="00DB0604">
        <w:rPr>
          <w:sz w:val="24"/>
          <w:szCs w:val="24"/>
          <w:lang w:val="es-ES"/>
        </w:rPr>
        <w:t xml:space="preserve">n </w:t>
      </w:r>
      <w:r w:rsidRPr="00DB0604">
        <w:rPr>
          <w:sz w:val="24"/>
          <w:szCs w:val="24"/>
          <w:lang w:val="es-ES"/>
        </w:rPr>
        <w:t>más el quehacer de la EEAOC, sus técnicos, servicios y funcionamiento.</w:t>
      </w:r>
      <w:r w:rsidR="00966B1D" w:rsidRPr="00DB0604">
        <w:rPr>
          <w:sz w:val="24"/>
          <w:szCs w:val="24"/>
          <w:lang w:val="es-ES"/>
        </w:rPr>
        <w:t xml:space="preserve"> Adaptación del sitio web a los dispositivos móviles.</w:t>
      </w:r>
    </w:p>
    <w:p w:rsidR="00C87172" w:rsidRDefault="00294281" w:rsidP="00DB0604">
      <w:pPr>
        <w:spacing w:after="0" w:line="276" w:lineRule="auto"/>
        <w:ind w:left="720"/>
        <w:jc w:val="both"/>
        <w:rPr>
          <w:sz w:val="24"/>
          <w:szCs w:val="24"/>
          <w:lang w:val="es-ES"/>
        </w:rPr>
      </w:pPr>
      <w:r w:rsidRPr="00DB0604">
        <w:rPr>
          <w:sz w:val="24"/>
          <w:szCs w:val="24"/>
          <w:lang w:val="es-ES"/>
        </w:rPr>
        <w:t>Otro cambio radical y sustancioso es la migración de nuestro dominio de</w:t>
      </w:r>
      <w:r w:rsidR="00E70995" w:rsidRPr="00DB0604">
        <w:rPr>
          <w:sz w:val="24"/>
          <w:szCs w:val="24"/>
          <w:lang w:val="es-ES"/>
        </w:rPr>
        <w:t>sde</w:t>
      </w:r>
      <w:r w:rsidRPr="00DB0604">
        <w:rPr>
          <w:b/>
          <w:sz w:val="24"/>
          <w:szCs w:val="24"/>
          <w:lang w:val="es-ES"/>
        </w:rPr>
        <w:t>www.eeaoc.org.ar</w:t>
      </w:r>
      <w:r w:rsidRPr="00DB0604">
        <w:rPr>
          <w:sz w:val="24"/>
          <w:szCs w:val="24"/>
          <w:lang w:val="es-ES"/>
        </w:rPr>
        <w:t xml:space="preserve">, asignado a las organizaciones, </w:t>
      </w:r>
      <w:r w:rsidR="00E70995" w:rsidRPr="00DB0604">
        <w:rPr>
          <w:sz w:val="24"/>
          <w:szCs w:val="24"/>
          <w:lang w:val="es-ES"/>
        </w:rPr>
        <w:t>hacia</w:t>
      </w:r>
      <w:hyperlink r:id="rId5" w:history="1">
        <w:r w:rsidRPr="00DB0604">
          <w:rPr>
            <w:rStyle w:val="Hipervnculo"/>
            <w:b/>
            <w:sz w:val="24"/>
            <w:szCs w:val="24"/>
            <w:lang w:val="es-ES"/>
          </w:rPr>
          <w:t>www.eeaoc.gob.ar</w:t>
        </w:r>
      </w:hyperlink>
      <w:r w:rsidR="00E70995" w:rsidRPr="00DB0604">
        <w:rPr>
          <w:rStyle w:val="Hipervnculo"/>
          <w:b/>
          <w:sz w:val="24"/>
          <w:szCs w:val="24"/>
          <w:lang w:val="es-ES"/>
        </w:rPr>
        <w:t>,</w:t>
      </w:r>
      <w:r w:rsidRPr="00DB0604">
        <w:rPr>
          <w:sz w:val="24"/>
          <w:szCs w:val="24"/>
          <w:lang w:val="es-ES"/>
        </w:rPr>
        <w:t xml:space="preserve"> establecido a los entes u organismos pertenecientes a la esfera gubern</w:t>
      </w:r>
      <w:r w:rsidR="00054EBF" w:rsidRPr="00DB0604">
        <w:rPr>
          <w:sz w:val="24"/>
          <w:szCs w:val="24"/>
          <w:lang w:val="es-ES"/>
        </w:rPr>
        <w:t>amental.</w:t>
      </w:r>
    </w:p>
    <w:p w:rsidR="00DB0604" w:rsidRDefault="00DB0604" w:rsidP="00DB0604">
      <w:pPr>
        <w:spacing w:after="0" w:line="276" w:lineRule="auto"/>
        <w:ind w:left="720"/>
        <w:jc w:val="both"/>
        <w:rPr>
          <w:sz w:val="24"/>
          <w:szCs w:val="24"/>
          <w:lang w:val="es-ES"/>
        </w:rPr>
      </w:pPr>
      <w:r w:rsidRPr="00DB0604">
        <w:rPr>
          <w:sz w:val="24"/>
          <w:szCs w:val="24"/>
          <w:lang w:val="es-ES"/>
        </w:rPr>
        <w:t xml:space="preserve">Cantidad de visitas del </w:t>
      </w:r>
      <w:r>
        <w:rPr>
          <w:sz w:val="24"/>
          <w:szCs w:val="24"/>
          <w:lang w:val="es-ES"/>
        </w:rPr>
        <w:t>ú</w:t>
      </w:r>
      <w:r w:rsidRPr="00DB0604">
        <w:rPr>
          <w:sz w:val="24"/>
          <w:szCs w:val="24"/>
          <w:lang w:val="es-ES"/>
        </w:rPr>
        <w:t>ltimo semestre hasta la fecha:</w:t>
      </w:r>
    </w:p>
    <w:p w:rsidR="00DB0604" w:rsidRDefault="00DB0604" w:rsidP="00DB0604">
      <w:pPr>
        <w:spacing w:after="0" w:line="276" w:lineRule="auto"/>
        <w:ind w:left="720"/>
        <w:jc w:val="both"/>
        <w:rPr>
          <w:sz w:val="24"/>
          <w:szCs w:val="24"/>
          <w:lang w:val="es-ES"/>
        </w:rPr>
      </w:pPr>
      <w:r w:rsidRPr="00F52B6D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5400000" cy="421276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271" t="24471" r="28830" b="9063"/>
                    <a:stretch/>
                  </pic:blipFill>
                  <pic:spPr bwMode="auto">
                    <a:xfrm>
                      <a:off x="0" y="0"/>
                      <a:ext cx="5400000" cy="4212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B0604" w:rsidRDefault="00DB0604" w:rsidP="00DB0604">
      <w:pPr>
        <w:spacing w:after="0" w:line="276" w:lineRule="auto"/>
        <w:ind w:left="720"/>
        <w:jc w:val="both"/>
        <w:rPr>
          <w:sz w:val="24"/>
          <w:szCs w:val="24"/>
          <w:lang w:val="es-ES"/>
        </w:rPr>
      </w:pPr>
    </w:p>
    <w:p w:rsidR="00DB0604" w:rsidRPr="00DB0604" w:rsidRDefault="00DB0604" w:rsidP="00DB0604">
      <w:pPr>
        <w:spacing w:after="0" w:line="276" w:lineRule="auto"/>
        <w:ind w:left="720"/>
        <w:jc w:val="both"/>
        <w:rPr>
          <w:sz w:val="24"/>
          <w:szCs w:val="24"/>
          <w:lang w:val="es-ES"/>
        </w:rPr>
      </w:pPr>
      <w:r w:rsidRPr="00D57495">
        <w:rPr>
          <w:b/>
          <w:sz w:val="24"/>
          <w:szCs w:val="24"/>
          <w:lang w:val="es-ES"/>
        </w:rPr>
        <w:t>Usuarios:</w:t>
      </w:r>
      <w:r w:rsidRPr="00DB0604">
        <w:rPr>
          <w:sz w:val="24"/>
          <w:szCs w:val="24"/>
          <w:lang w:val="es-ES"/>
        </w:rPr>
        <w:t xml:space="preserve"> Un dispositivo, navegador, persona o visitante distinto (único) que accede a un sitio web en un periodo determinado, al menos una vez.</w:t>
      </w:r>
    </w:p>
    <w:p w:rsidR="00DB0604" w:rsidRPr="00DB0604" w:rsidRDefault="00DB0604" w:rsidP="00DB0604">
      <w:pPr>
        <w:spacing w:after="0" w:line="276" w:lineRule="auto"/>
        <w:ind w:left="720"/>
        <w:jc w:val="both"/>
        <w:rPr>
          <w:sz w:val="24"/>
          <w:szCs w:val="24"/>
          <w:lang w:val="es-ES"/>
        </w:rPr>
      </w:pPr>
      <w:r w:rsidRPr="00D57495">
        <w:rPr>
          <w:b/>
          <w:sz w:val="24"/>
          <w:szCs w:val="24"/>
          <w:lang w:val="es-ES"/>
        </w:rPr>
        <w:t>Sesiones:</w:t>
      </w:r>
      <w:r w:rsidRPr="00DB0604">
        <w:rPr>
          <w:sz w:val="24"/>
          <w:szCs w:val="24"/>
          <w:lang w:val="es-ES"/>
        </w:rPr>
        <w:t xml:space="preserve"> La métrica Páginas/sesión (promedio de páginas vistas) es el promedio de páginas que se ven en cada sesión; las visitas repetidas a una misma página también se contabilizan.</w:t>
      </w:r>
    </w:p>
    <w:p w:rsidR="00DB0604" w:rsidRPr="00DB0604" w:rsidRDefault="00DB0604" w:rsidP="00DB0604">
      <w:pPr>
        <w:spacing w:after="0" w:line="276" w:lineRule="auto"/>
        <w:ind w:left="720"/>
        <w:jc w:val="both"/>
        <w:rPr>
          <w:sz w:val="24"/>
          <w:szCs w:val="24"/>
          <w:lang w:val="es-ES"/>
        </w:rPr>
      </w:pPr>
      <w:r w:rsidRPr="00D57495">
        <w:rPr>
          <w:b/>
          <w:sz w:val="24"/>
          <w:szCs w:val="24"/>
          <w:lang w:val="es-ES"/>
        </w:rPr>
        <w:t>Porcentaje de rebote:</w:t>
      </w:r>
      <w:r w:rsidRPr="00DB0604">
        <w:rPr>
          <w:sz w:val="24"/>
          <w:szCs w:val="24"/>
          <w:lang w:val="es-ES"/>
        </w:rPr>
        <w:t xml:space="preserve"> Se origina un rebote cuando en un sitio web se produce una sesión de una sola página. En </w:t>
      </w:r>
      <w:proofErr w:type="spellStart"/>
      <w:r w:rsidRPr="00DB0604">
        <w:rPr>
          <w:sz w:val="24"/>
          <w:szCs w:val="24"/>
          <w:lang w:val="es-ES"/>
        </w:rPr>
        <w:t>Analytics</w:t>
      </w:r>
      <w:proofErr w:type="spellEnd"/>
      <w:r w:rsidRPr="00DB0604">
        <w:rPr>
          <w:sz w:val="24"/>
          <w:szCs w:val="24"/>
          <w:lang w:val="es-ES"/>
        </w:rPr>
        <w:t xml:space="preserve">, un rebote se calcula específicamente como una sesión que únicamente activa una solicitud en el servidor de </w:t>
      </w:r>
      <w:proofErr w:type="spellStart"/>
      <w:r w:rsidRPr="00DB0604">
        <w:rPr>
          <w:sz w:val="24"/>
          <w:szCs w:val="24"/>
          <w:lang w:val="es-ES"/>
        </w:rPr>
        <w:t>Analytics</w:t>
      </w:r>
      <w:proofErr w:type="spellEnd"/>
      <w:r w:rsidRPr="00DB0604">
        <w:rPr>
          <w:sz w:val="24"/>
          <w:szCs w:val="24"/>
          <w:lang w:val="es-ES"/>
        </w:rPr>
        <w:t xml:space="preserve">, por ejemplo, cuando un usuario abre una sola página en su sitio web y, a continuación, sale sin activar ninguna otra solicitud en el servidor de </w:t>
      </w:r>
      <w:proofErr w:type="spellStart"/>
      <w:r w:rsidRPr="00DB0604">
        <w:rPr>
          <w:sz w:val="24"/>
          <w:szCs w:val="24"/>
          <w:lang w:val="es-ES"/>
        </w:rPr>
        <w:t>Analytics</w:t>
      </w:r>
      <w:proofErr w:type="spellEnd"/>
      <w:r w:rsidRPr="00DB0604">
        <w:rPr>
          <w:sz w:val="24"/>
          <w:szCs w:val="24"/>
          <w:lang w:val="es-ES"/>
        </w:rPr>
        <w:t xml:space="preserve"> en esa sesión.</w:t>
      </w:r>
    </w:p>
    <w:p w:rsidR="00DB0604" w:rsidRDefault="00DB0604" w:rsidP="00DB0604">
      <w:pPr>
        <w:spacing w:after="0" w:line="276" w:lineRule="auto"/>
        <w:ind w:left="720"/>
        <w:jc w:val="both"/>
        <w:rPr>
          <w:sz w:val="24"/>
          <w:szCs w:val="24"/>
          <w:lang w:val="es-ES"/>
        </w:rPr>
      </w:pPr>
      <w:r w:rsidRPr="00D57495">
        <w:rPr>
          <w:b/>
          <w:sz w:val="24"/>
          <w:szCs w:val="24"/>
          <w:lang w:val="es-ES"/>
        </w:rPr>
        <w:t>Duración de la sesión:</w:t>
      </w:r>
      <w:r w:rsidRPr="00DB0604">
        <w:rPr>
          <w:sz w:val="24"/>
          <w:szCs w:val="24"/>
          <w:lang w:val="es-ES"/>
        </w:rPr>
        <w:t xml:space="preserve"> Duración media de una sesión</w:t>
      </w:r>
      <w:r>
        <w:rPr>
          <w:sz w:val="24"/>
          <w:szCs w:val="24"/>
          <w:lang w:val="es-ES"/>
        </w:rPr>
        <w:t>.</w:t>
      </w:r>
    </w:p>
    <w:p w:rsidR="00DB0604" w:rsidRDefault="00DB0604" w:rsidP="00DB0604">
      <w:pPr>
        <w:spacing w:after="0" w:line="276" w:lineRule="auto"/>
        <w:ind w:left="720"/>
        <w:jc w:val="both"/>
        <w:rPr>
          <w:sz w:val="24"/>
          <w:szCs w:val="24"/>
          <w:lang w:val="es-ES"/>
        </w:rPr>
      </w:pPr>
    </w:p>
    <w:p w:rsidR="00DB0604" w:rsidRPr="00DB0604" w:rsidRDefault="00DB0604" w:rsidP="00DB0604">
      <w:pPr>
        <w:spacing w:after="0" w:line="276" w:lineRule="auto"/>
        <w:ind w:left="720"/>
        <w:jc w:val="both"/>
        <w:rPr>
          <w:sz w:val="24"/>
          <w:szCs w:val="24"/>
          <w:lang w:val="es-ES"/>
        </w:rPr>
      </w:pPr>
    </w:p>
    <w:p w:rsidR="00281FAC" w:rsidRPr="00CF0762" w:rsidRDefault="008A46B4" w:rsidP="00281FAC">
      <w:pPr>
        <w:spacing w:before="100" w:beforeAutospacing="1" w:after="100" w:afterAutospacing="1" w:line="276" w:lineRule="auto"/>
        <w:contextualSpacing/>
        <w:jc w:val="both"/>
        <w:rPr>
          <w:rFonts w:cstheme="minorHAnsi"/>
          <w:b/>
          <w:sz w:val="24"/>
          <w:szCs w:val="24"/>
        </w:rPr>
      </w:pPr>
      <w:r w:rsidRPr="00CF0762">
        <w:rPr>
          <w:rFonts w:cstheme="minorHAnsi"/>
          <w:b/>
          <w:sz w:val="24"/>
          <w:szCs w:val="24"/>
        </w:rPr>
        <w:lastRenderedPageBreak/>
        <w:t xml:space="preserve">Publicaciones </w:t>
      </w:r>
    </w:p>
    <w:p w:rsidR="008A46B4" w:rsidRPr="00CF0762" w:rsidRDefault="008A46B4" w:rsidP="009248F8">
      <w:pPr>
        <w:spacing w:before="100" w:beforeAutospacing="1" w:after="100" w:afterAutospacing="1" w:line="276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CF0762">
        <w:rPr>
          <w:rFonts w:cstheme="minorHAnsi"/>
          <w:sz w:val="24"/>
          <w:szCs w:val="24"/>
        </w:rPr>
        <w:t xml:space="preserve">Desde 2019 la </w:t>
      </w:r>
      <w:r w:rsidRPr="00CF0762">
        <w:rPr>
          <w:rFonts w:cstheme="minorHAnsi"/>
          <w:b/>
          <w:sz w:val="24"/>
          <w:szCs w:val="24"/>
        </w:rPr>
        <w:t xml:space="preserve">Revista Industrial y Agrícola de Tucumán </w:t>
      </w:r>
      <w:r w:rsidRPr="00CF0762">
        <w:rPr>
          <w:rFonts w:cstheme="minorHAnsi"/>
          <w:sz w:val="24"/>
          <w:szCs w:val="24"/>
        </w:rPr>
        <w:t xml:space="preserve">(RIAT) fue readmitida por en el Núcleo Básico de Revistas Científicas y Tecnológicas Argentinas </w:t>
      </w:r>
      <w:proofErr w:type="spellStart"/>
      <w:r w:rsidRPr="00CF0762">
        <w:rPr>
          <w:rFonts w:cstheme="minorHAnsi"/>
          <w:sz w:val="24"/>
          <w:szCs w:val="24"/>
        </w:rPr>
        <w:t>CAICyT</w:t>
      </w:r>
      <w:proofErr w:type="spellEnd"/>
      <w:r w:rsidRPr="00CF0762">
        <w:rPr>
          <w:rFonts w:cstheme="minorHAnsi"/>
          <w:sz w:val="24"/>
          <w:szCs w:val="24"/>
        </w:rPr>
        <w:t xml:space="preserve"> – CONICET, siendo el resultado del esfuerzo de los autores, la Comisión de Publicaciones</w:t>
      </w:r>
      <w:r w:rsidR="00E70995" w:rsidRPr="00CF0762">
        <w:rPr>
          <w:rFonts w:cstheme="minorHAnsi"/>
          <w:sz w:val="24"/>
          <w:szCs w:val="24"/>
        </w:rPr>
        <w:t xml:space="preserve"> y</w:t>
      </w:r>
      <w:r w:rsidRPr="00CF0762">
        <w:rPr>
          <w:rFonts w:cstheme="minorHAnsi"/>
          <w:sz w:val="24"/>
          <w:szCs w:val="24"/>
        </w:rPr>
        <w:t xml:space="preserve"> de todos aquellos que trabajan</w:t>
      </w:r>
      <w:r w:rsidR="00E70995" w:rsidRPr="00CF0762">
        <w:rPr>
          <w:rFonts w:cstheme="minorHAnsi"/>
          <w:sz w:val="24"/>
          <w:szCs w:val="24"/>
        </w:rPr>
        <w:t>,</w:t>
      </w:r>
      <w:r w:rsidRPr="00CF0762">
        <w:rPr>
          <w:rFonts w:cstheme="minorHAnsi"/>
          <w:sz w:val="24"/>
          <w:szCs w:val="24"/>
        </w:rPr>
        <w:t xml:space="preserve"> desde diferentes lugares y funciones</w:t>
      </w:r>
      <w:r w:rsidR="00E70995" w:rsidRPr="00CF0762">
        <w:rPr>
          <w:rFonts w:cstheme="minorHAnsi"/>
          <w:sz w:val="24"/>
          <w:szCs w:val="24"/>
        </w:rPr>
        <w:t>,</w:t>
      </w:r>
      <w:r w:rsidRPr="00CF0762">
        <w:rPr>
          <w:rFonts w:cstheme="minorHAnsi"/>
          <w:sz w:val="24"/>
          <w:szCs w:val="24"/>
        </w:rPr>
        <w:t xml:space="preserve"> para la realización de las publicaciones de la EEAOC y la adopción de sistemas tecnológicos que optimizan el proceso de producción. A </w:t>
      </w:r>
      <w:r w:rsidR="00E70995" w:rsidRPr="00CF0762">
        <w:rPr>
          <w:rFonts w:cstheme="minorHAnsi"/>
          <w:sz w:val="24"/>
          <w:szCs w:val="24"/>
        </w:rPr>
        <w:t>la</w:t>
      </w:r>
      <w:r w:rsidRPr="00CF0762">
        <w:rPr>
          <w:rFonts w:cstheme="minorHAnsi"/>
          <w:sz w:val="24"/>
          <w:szCs w:val="24"/>
        </w:rPr>
        <w:t xml:space="preserve"> vez, esto permite que estemos actualizando el repositorio de la revista en el portal </w:t>
      </w:r>
      <w:r w:rsidRPr="00CF0762">
        <w:rPr>
          <w:rFonts w:cstheme="minorHAnsi"/>
          <w:b/>
          <w:sz w:val="24"/>
          <w:szCs w:val="24"/>
        </w:rPr>
        <w:t>scielo.org.ar</w:t>
      </w:r>
      <w:r w:rsidRPr="00CF0762">
        <w:rPr>
          <w:rFonts w:cstheme="minorHAnsi"/>
          <w:sz w:val="24"/>
          <w:szCs w:val="24"/>
        </w:rPr>
        <w:t>, donde se encuentran 29 volúmenes desde su in</w:t>
      </w:r>
      <w:r w:rsidR="003845DC" w:rsidRPr="00CF0762">
        <w:rPr>
          <w:rFonts w:cstheme="minorHAnsi"/>
          <w:sz w:val="24"/>
          <w:szCs w:val="24"/>
        </w:rPr>
        <w:t>corporación en 2005 hasta el</w:t>
      </w:r>
      <w:r w:rsidRPr="00CF0762">
        <w:rPr>
          <w:rFonts w:cstheme="minorHAnsi"/>
          <w:sz w:val="24"/>
          <w:szCs w:val="24"/>
        </w:rPr>
        <w:t xml:space="preserve"> 2019 inclusive, y en nuestro sitio web los </w:t>
      </w:r>
      <w:r w:rsidR="00E70995" w:rsidRPr="00CF0762">
        <w:rPr>
          <w:rFonts w:cstheme="minorHAnsi"/>
          <w:sz w:val="24"/>
          <w:szCs w:val="24"/>
        </w:rPr>
        <w:t>dos</w:t>
      </w:r>
      <w:r w:rsidRPr="00CF0762">
        <w:rPr>
          <w:rFonts w:cstheme="minorHAnsi"/>
          <w:sz w:val="24"/>
          <w:szCs w:val="24"/>
        </w:rPr>
        <w:t xml:space="preserve"> volúmenes correspondientes </w:t>
      </w:r>
      <w:r w:rsidR="00E70995" w:rsidRPr="00CF0762">
        <w:rPr>
          <w:rFonts w:cstheme="minorHAnsi"/>
          <w:sz w:val="24"/>
          <w:szCs w:val="24"/>
        </w:rPr>
        <w:t xml:space="preserve">al </w:t>
      </w:r>
      <w:r w:rsidR="0013025E" w:rsidRPr="00CF0762">
        <w:rPr>
          <w:rFonts w:cstheme="minorHAnsi"/>
          <w:sz w:val="24"/>
          <w:szCs w:val="24"/>
        </w:rPr>
        <w:t>2020</w:t>
      </w:r>
      <w:r w:rsidRPr="00CF0762">
        <w:rPr>
          <w:rFonts w:cstheme="minorHAnsi"/>
          <w:sz w:val="24"/>
          <w:szCs w:val="24"/>
        </w:rPr>
        <w:t xml:space="preserve">.  </w:t>
      </w:r>
    </w:p>
    <w:p w:rsidR="00DB0604" w:rsidRPr="00CF0762" w:rsidRDefault="003845DC">
      <w:pPr>
        <w:spacing w:before="100" w:beforeAutospacing="1" w:after="100" w:afterAutospacing="1" w:line="276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CF0762">
        <w:rPr>
          <w:rFonts w:cstheme="minorHAnsi"/>
          <w:sz w:val="24"/>
          <w:szCs w:val="24"/>
        </w:rPr>
        <w:t xml:space="preserve">Otra de las novedades que trajo el 2020 y que nos enorgullece, porque permite seguir fortaleciendo el vínculo que construimos con el sector productivo, es la puesta en línea de la versión digital de nuestra </w:t>
      </w:r>
      <w:r w:rsidRPr="00CF0762">
        <w:rPr>
          <w:rFonts w:cstheme="minorHAnsi"/>
          <w:b/>
          <w:sz w:val="24"/>
          <w:szCs w:val="24"/>
        </w:rPr>
        <w:t>Revista Avance Agroindustrial</w:t>
      </w:r>
      <w:r w:rsidR="00E70995" w:rsidRPr="00CF0762">
        <w:rPr>
          <w:rFonts w:cstheme="minorHAnsi"/>
          <w:sz w:val="24"/>
          <w:szCs w:val="24"/>
        </w:rPr>
        <w:t>.</w:t>
      </w:r>
      <w:r w:rsidRPr="00CF0762">
        <w:rPr>
          <w:rFonts w:cstheme="minorHAnsi"/>
          <w:sz w:val="24"/>
          <w:szCs w:val="24"/>
        </w:rPr>
        <w:t xml:space="preserve"> Este cambio permite que los contenidos de la publicación, siempre a disposición de los productores como desde hace más de 40 años, sean más fáciles de encontrar por eventuales interesados en notas publicadas </w:t>
      </w:r>
      <w:r w:rsidR="00E70995" w:rsidRPr="00CF0762">
        <w:rPr>
          <w:rFonts w:cstheme="minorHAnsi"/>
          <w:sz w:val="24"/>
          <w:szCs w:val="24"/>
        </w:rPr>
        <w:t>con anterioridad</w:t>
      </w:r>
      <w:r w:rsidRPr="00CF0762">
        <w:rPr>
          <w:rFonts w:cstheme="minorHAnsi"/>
          <w:sz w:val="24"/>
          <w:szCs w:val="24"/>
        </w:rPr>
        <w:t>, o artículos técnicos que forman parte del repositorio institucional de la EEAOC. Además continuamos imprimiendo la versión papel de la revista gracias al aporte de los clásicos auspiciantes</w:t>
      </w:r>
      <w:r w:rsidR="00E70995" w:rsidRPr="00CF0762">
        <w:rPr>
          <w:rFonts w:cstheme="minorHAnsi"/>
          <w:sz w:val="24"/>
          <w:szCs w:val="24"/>
        </w:rPr>
        <w:t>,</w:t>
      </w:r>
      <w:r w:rsidRPr="00CF0762">
        <w:rPr>
          <w:rFonts w:cstheme="minorHAnsi"/>
          <w:sz w:val="24"/>
          <w:szCs w:val="24"/>
        </w:rPr>
        <w:t xml:space="preserve"> que con sus aportes posibilitan dar</w:t>
      </w:r>
      <w:r w:rsidR="00E70995" w:rsidRPr="00CF0762">
        <w:rPr>
          <w:rFonts w:cstheme="minorHAnsi"/>
          <w:sz w:val="24"/>
          <w:szCs w:val="24"/>
        </w:rPr>
        <w:t>le</w:t>
      </w:r>
      <w:r w:rsidRPr="00CF0762">
        <w:rPr>
          <w:rFonts w:cstheme="minorHAnsi"/>
          <w:sz w:val="24"/>
          <w:szCs w:val="24"/>
        </w:rPr>
        <w:t xml:space="preserve"> c</w:t>
      </w:r>
      <w:r w:rsidR="0013025E" w:rsidRPr="00CF0762">
        <w:rPr>
          <w:rFonts w:cstheme="minorHAnsi"/>
          <w:sz w:val="24"/>
          <w:szCs w:val="24"/>
        </w:rPr>
        <w:t>ontinuidad a la publicación en e</w:t>
      </w:r>
      <w:r w:rsidRPr="00CF0762">
        <w:rPr>
          <w:rFonts w:cstheme="minorHAnsi"/>
          <w:sz w:val="24"/>
          <w:szCs w:val="24"/>
        </w:rPr>
        <w:t xml:space="preserve">stos difíciles tiempos. Así </w:t>
      </w:r>
      <w:r w:rsidR="0013025E" w:rsidRPr="00CF0762">
        <w:rPr>
          <w:rFonts w:cstheme="minorHAnsi"/>
          <w:sz w:val="24"/>
          <w:szCs w:val="24"/>
        </w:rPr>
        <w:t xml:space="preserve">es que vamos imprimiendo los dos primeros números 41-1 y 41-2 y publicando </w:t>
      </w:r>
      <w:proofErr w:type="spellStart"/>
      <w:r w:rsidR="0013025E" w:rsidRPr="00CF0762">
        <w:rPr>
          <w:rFonts w:cstheme="minorHAnsi"/>
          <w:sz w:val="24"/>
          <w:szCs w:val="24"/>
        </w:rPr>
        <w:t>on</w:t>
      </w:r>
      <w:proofErr w:type="spellEnd"/>
      <w:r w:rsidR="0013025E" w:rsidRPr="00CF0762">
        <w:rPr>
          <w:rFonts w:cstheme="minorHAnsi"/>
          <w:sz w:val="24"/>
          <w:szCs w:val="24"/>
        </w:rPr>
        <w:t xml:space="preserve"> line en el sitio </w:t>
      </w:r>
      <w:hyperlink r:id="rId7" w:history="1">
        <w:r w:rsidR="0013025E" w:rsidRPr="00CF0762">
          <w:rPr>
            <w:rStyle w:val="Hipervnculo"/>
            <w:rFonts w:cstheme="minorHAnsi"/>
            <w:b/>
            <w:sz w:val="24"/>
            <w:szCs w:val="24"/>
          </w:rPr>
          <w:t>www.avance.eeaoc.gob.ar</w:t>
        </w:r>
      </w:hyperlink>
      <w:r w:rsidR="0013025E" w:rsidRPr="00CF0762">
        <w:rPr>
          <w:rFonts w:cstheme="minorHAnsi"/>
          <w:sz w:val="24"/>
          <w:szCs w:val="24"/>
        </w:rPr>
        <w:t xml:space="preserve"> todo el material del presente año. </w:t>
      </w:r>
    </w:p>
    <w:p w:rsidR="00346ADF" w:rsidRPr="00CF0762" w:rsidRDefault="00C50F35" w:rsidP="009248F8">
      <w:pPr>
        <w:spacing w:before="100" w:beforeAutospacing="1" w:after="100" w:afterAutospacing="1" w:line="276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CF0762">
        <w:rPr>
          <w:rFonts w:cstheme="minorHAnsi"/>
          <w:sz w:val="24"/>
          <w:szCs w:val="24"/>
        </w:rPr>
        <w:t xml:space="preserve">Como todos los años desde 1999 se elabora la serie </w:t>
      </w:r>
      <w:r w:rsidRPr="00CF0762">
        <w:rPr>
          <w:rFonts w:cstheme="minorHAnsi"/>
          <w:b/>
          <w:sz w:val="24"/>
          <w:szCs w:val="24"/>
        </w:rPr>
        <w:t>Informe Anual de la EEAOC</w:t>
      </w:r>
      <w:r w:rsidRPr="00CF0762">
        <w:rPr>
          <w:rFonts w:cstheme="minorHAnsi"/>
          <w:sz w:val="24"/>
          <w:szCs w:val="24"/>
        </w:rPr>
        <w:t xml:space="preserve">, donde se publica toda la información técnica, académica, </w:t>
      </w:r>
      <w:r w:rsidR="005A15CE" w:rsidRPr="00CF0762">
        <w:rPr>
          <w:rFonts w:cstheme="minorHAnsi"/>
          <w:sz w:val="24"/>
          <w:szCs w:val="24"/>
        </w:rPr>
        <w:t xml:space="preserve">de </w:t>
      </w:r>
      <w:r w:rsidRPr="00CF0762">
        <w:rPr>
          <w:rFonts w:cstheme="minorHAnsi"/>
          <w:sz w:val="24"/>
          <w:szCs w:val="24"/>
        </w:rPr>
        <w:t>recursos humanos, logros, reseñas de servicios y transferencia destacadas en cada año</w:t>
      </w:r>
      <w:r w:rsidR="005A15CE" w:rsidRPr="00CF0762">
        <w:rPr>
          <w:rFonts w:cstheme="minorHAnsi"/>
          <w:sz w:val="24"/>
          <w:szCs w:val="24"/>
        </w:rPr>
        <w:t>.E</w:t>
      </w:r>
      <w:r w:rsidRPr="00CF0762">
        <w:rPr>
          <w:rFonts w:cstheme="minorHAnsi"/>
          <w:sz w:val="24"/>
          <w:szCs w:val="24"/>
        </w:rPr>
        <w:t>n este contexto de pandemia se redobl</w:t>
      </w:r>
      <w:r w:rsidR="005A15CE" w:rsidRPr="00CF0762">
        <w:rPr>
          <w:rFonts w:cstheme="minorHAnsi"/>
          <w:sz w:val="24"/>
          <w:szCs w:val="24"/>
        </w:rPr>
        <w:t>aron</w:t>
      </w:r>
      <w:r w:rsidRPr="00CF0762">
        <w:rPr>
          <w:rFonts w:cstheme="minorHAnsi"/>
          <w:sz w:val="24"/>
          <w:szCs w:val="24"/>
        </w:rPr>
        <w:t xml:space="preserve"> esfuerzos y pudimos dar</w:t>
      </w:r>
      <w:r w:rsidR="005A15CE" w:rsidRPr="00CF0762">
        <w:rPr>
          <w:rFonts w:cstheme="minorHAnsi"/>
          <w:sz w:val="24"/>
          <w:szCs w:val="24"/>
        </w:rPr>
        <w:t>le</w:t>
      </w:r>
      <w:r w:rsidRPr="00CF0762">
        <w:rPr>
          <w:rFonts w:cstheme="minorHAnsi"/>
          <w:sz w:val="24"/>
          <w:szCs w:val="24"/>
        </w:rPr>
        <w:t xml:space="preserve"> continuidad a la edición con l</w:t>
      </w:r>
      <w:r w:rsidR="00346ADF" w:rsidRPr="00CF0762">
        <w:rPr>
          <w:rFonts w:cstheme="minorHAnsi"/>
          <w:sz w:val="24"/>
          <w:szCs w:val="24"/>
        </w:rPr>
        <w:t>os contenidos del Informe Anual</w:t>
      </w:r>
      <w:r w:rsidRPr="00CF0762">
        <w:rPr>
          <w:rFonts w:cstheme="minorHAnsi"/>
          <w:sz w:val="24"/>
          <w:szCs w:val="24"/>
        </w:rPr>
        <w:t xml:space="preserve"> 2019</w:t>
      </w:r>
      <w:r w:rsidR="00346ADF" w:rsidRPr="00CF0762">
        <w:rPr>
          <w:rFonts w:cstheme="minorHAnsi"/>
          <w:sz w:val="24"/>
          <w:szCs w:val="24"/>
        </w:rPr>
        <w:t xml:space="preserve">, que </w:t>
      </w:r>
      <w:r w:rsidR="005A15CE" w:rsidRPr="00CF0762">
        <w:rPr>
          <w:rFonts w:cstheme="minorHAnsi"/>
          <w:sz w:val="24"/>
          <w:szCs w:val="24"/>
        </w:rPr>
        <w:t xml:space="preserve">también </w:t>
      </w:r>
      <w:r w:rsidR="00346ADF" w:rsidRPr="00CF0762">
        <w:rPr>
          <w:rFonts w:cstheme="minorHAnsi"/>
          <w:sz w:val="24"/>
          <w:szCs w:val="24"/>
        </w:rPr>
        <w:t>se encuentra en el sitio web.</w:t>
      </w:r>
    </w:p>
    <w:p w:rsidR="00346ADF" w:rsidRPr="00CF0762" w:rsidRDefault="009248F8" w:rsidP="00281FAC">
      <w:pPr>
        <w:spacing w:before="100" w:beforeAutospacing="1" w:after="100" w:afterAutospacing="1" w:line="276" w:lineRule="auto"/>
        <w:contextualSpacing/>
        <w:jc w:val="both"/>
        <w:rPr>
          <w:rFonts w:cstheme="minorHAnsi"/>
          <w:sz w:val="24"/>
          <w:szCs w:val="24"/>
        </w:rPr>
      </w:pPr>
      <w:r w:rsidRPr="00CF0762">
        <w:rPr>
          <w:rFonts w:cstheme="minorHAnsi"/>
          <w:sz w:val="24"/>
          <w:szCs w:val="24"/>
        </w:rPr>
        <w:tab/>
      </w:r>
      <w:r w:rsidR="00346ADF" w:rsidRPr="00CF0762">
        <w:rPr>
          <w:rFonts w:cstheme="minorHAnsi"/>
          <w:sz w:val="24"/>
          <w:szCs w:val="24"/>
        </w:rPr>
        <w:t xml:space="preserve">Otra producción de la EEAOC fue la edición de las </w:t>
      </w:r>
      <w:r w:rsidR="00346ADF" w:rsidRPr="00CF0762">
        <w:rPr>
          <w:rFonts w:cstheme="minorHAnsi"/>
          <w:b/>
          <w:sz w:val="24"/>
          <w:szCs w:val="24"/>
        </w:rPr>
        <w:t>Publicaciones Especiales de Soja y Maíz</w:t>
      </w:r>
      <w:r w:rsidR="00346ADF" w:rsidRPr="00CF0762">
        <w:rPr>
          <w:rFonts w:cstheme="minorHAnsi"/>
          <w:sz w:val="24"/>
          <w:szCs w:val="24"/>
        </w:rPr>
        <w:t>, donde se reportan los resultados de los trabajos realizados por el programa Granos de la Estación,</w:t>
      </w:r>
      <w:r w:rsidR="005A15CE" w:rsidRPr="00CF0762">
        <w:rPr>
          <w:rFonts w:cstheme="minorHAnsi"/>
          <w:sz w:val="24"/>
          <w:szCs w:val="24"/>
        </w:rPr>
        <w:t xml:space="preserve"> que incluyen</w:t>
      </w:r>
      <w:r w:rsidR="00346ADF" w:rsidRPr="00CF0762">
        <w:rPr>
          <w:rFonts w:cstheme="minorHAnsi"/>
          <w:sz w:val="24"/>
          <w:szCs w:val="24"/>
        </w:rPr>
        <w:t xml:space="preserve"> características principales de variedades, sanidad y nutrición, aspectos climáticos</w:t>
      </w:r>
      <w:r w:rsidR="005A15CE" w:rsidRPr="00CF0762">
        <w:rPr>
          <w:rFonts w:cstheme="minorHAnsi"/>
          <w:sz w:val="24"/>
          <w:szCs w:val="24"/>
        </w:rPr>
        <w:t xml:space="preserve"> y</w:t>
      </w:r>
      <w:r w:rsidR="00346ADF" w:rsidRPr="00CF0762">
        <w:rPr>
          <w:rFonts w:cstheme="minorHAnsi"/>
          <w:sz w:val="24"/>
          <w:szCs w:val="24"/>
        </w:rPr>
        <w:t xml:space="preserve"> económicos, </w:t>
      </w:r>
      <w:r w:rsidR="005A15CE" w:rsidRPr="00CF0762">
        <w:rPr>
          <w:rFonts w:cstheme="minorHAnsi"/>
          <w:sz w:val="24"/>
          <w:szCs w:val="24"/>
        </w:rPr>
        <w:t xml:space="preserve">informes </w:t>
      </w:r>
      <w:r w:rsidR="00346ADF" w:rsidRPr="00CF0762">
        <w:rPr>
          <w:rFonts w:cstheme="minorHAnsi"/>
          <w:sz w:val="24"/>
          <w:szCs w:val="24"/>
        </w:rPr>
        <w:t>de sensores remotos y SIG y semillas, entre otros análisis de la campaña 2019/2020.</w:t>
      </w:r>
    </w:p>
    <w:p w:rsidR="00E91D8E" w:rsidRPr="00CF0762" w:rsidRDefault="00346ADF" w:rsidP="009248F8">
      <w:pPr>
        <w:spacing w:before="100" w:beforeAutospacing="1" w:after="100" w:afterAutospacing="1" w:line="276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CF0762">
        <w:rPr>
          <w:rFonts w:cstheme="minorHAnsi"/>
          <w:sz w:val="24"/>
          <w:szCs w:val="24"/>
        </w:rPr>
        <w:t xml:space="preserve">Los </w:t>
      </w:r>
      <w:r w:rsidRPr="00CF0762">
        <w:rPr>
          <w:rFonts w:cstheme="minorHAnsi"/>
          <w:b/>
          <w:sz w:val="24"/>
          <w:szCs w:val="24"/>
        </w:rPr>
        <w:t>Reportes Agroindustriales</w:t>
      </w:r>
      <w:r w:rsidRPr="00CF0762">
        <w:rPr>
          <w:rFonts w:cstheme="minorHAnsi"/>
          <w:sz w:val="24"/>
          <w:szCs w:val="24"/>
        </w:rPr>
        <w:t xml:space="preserve"> tuviero</w:t>
      </w:r>
      <w:r w:rsidR="003C7350" w:rsidRPr="00CF0762">
        <w:rPr>
          <w:rFonts w:cstheme="minorHAnsi"/>
          <w:sz w:val="24"/>
          <w:szCs w:val="24"/>
        </w:rPr>
        <w:t>n</w:t>
      </w:r>
      <w:r w:rsidR="005A15CE" w:rsidRPr="00CF0762">
        <w:rPr>
          <w:rFonts w:cstheme="minorHAnsi"/>
          <w:sz w:val="24"/>
          <w:szCs w:val="24"/>
        </w:rPr>
        <w:t xml:space="preserve">un </w:t>
      </w:r>
      <w:r w:rsidR="003C7350" w:rsidRPr="00CF0762">
        <w:rPr>
          <w:rFonts w:cstheme="minorHAnsi"/>
          <w:sz w:val="24"/>
          <w:szCs w:val="24"/>
        </w:rPr>
        <w:t xml:space="preserve">record de producción este año </w:t>
      </w:r>
      <w:r w:rsidRPr="00CF0762">
        <w:rPr>
          <w:rFonts w:cstheme="minorHAnsi"/>
          <w:sz w:val="24"/>
          <w:szCs w:val="24"/>
        </w:rPr>
        <w:t>al llegar a las 23 entregas</w:t>
      </w:r>
      <w:r w:rsidR="003C7350" w:rsidRPr="00CF0762">
        <w:rPr>
          <w:rFonts w:cstheme="minorHAnsi"/>
          <w:sz w:val="24"/>
          <w:szCs w:val="24"/>
        </w:rPr>
        <w:t xml:space="preserve"> desde el mes de enero a la actualidad, siendo la cantidad habitual alrededor de 15 informes.</w:t>
      </w:r>
    </w:p>
    <w:p w:rsidR="00E91D8E" w:rsidRPr="00CF0762" w:rsidRDefault="00E91D8E" w:rsidP="009248F8">
      <w:pPr>
        <w:spacing w:before="100" w:beforeAutospacing="1" w:after="100" w:afterAutospacing="1" w:line="276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CF0762">
        <w:rPr>
          <w:rFonts w:cstheme="minorHAnsi"/>
          <w:sz w:val="24"/>
          <w:szCs w:val="24"/>
        </w:rPr>
        <w:t xml:space="preserve">Se continuó con la difusión de artículos periodísticos, más de 220, en los principales diarios de la </w:t>
      </w:r>
      <w:r w:rsidR="005A15CE" w:rsidRPr="00CF0762">
        <w:rPr>
          <w:rFonts w:cstheme="minorHAnsi"/>
          <w:sz w:val="24"/>
          <w:szCs w:val="24"/>
        </w:rPr>
        <w:t>r</w:t>
      </w:r>
      <w:r w:rsidRPr="00CF0762">
        <w:rPr>
          <w:rFonts w:cstheme="minorHAnsi"/>
          <w:sz w:val="24"/>
          <w:szCs w:val="24"/>
        </w:rPr>
        <w:t xml:space="preserve">egión, </w:t>
      </w:r>
      <w:r w:rsidR="005A15CE" w:rsidRPr="00CF0762">
        <w:rPr>
          <w:rFonts w:cstheme="minorHAnsi"/>
          <w:sz w:val="24"/>
          <w:szCs w:val="24"/>
        </w:rPr>
        <w:t xml:space="preserve">incluidos </w:t>
      </w:r>
      <w:r w:rsidRPr="00CF0762">
        <w:rPr>
          <w:rFonts w:cstheme="minorHAnsi"/>
          <w:b/>
          <w:sz w:val="24"/>
          <w:szCs w:val="24"/>
        </w:rPr>
        <w:t>La Gaceta</w:t>
      </w:r>
      <w:r w:rsidR="005A15CE" w:rsidRPr="00CF0762">
        <w:rPr>
          <w:rFonts w:cstheme="minorHAnsi"/>
          <w:sz w:val="24"/>
          <w:szCs w:val="24"/>
        </w:rPr>
        <w:t>-</w:t>
      </w:r>
      <w:r w:rsidRPr="00CF0762">
        <w:rPr>
          <w:rFonts w:cstheme="minorHAnsi"/>
          <w:sz w:val="24"/>
          <w:szCs w:val="24"/>
        </w:rPr>
        <w:t xml:space="preserve">Suplemento Rural, </w:t>
      </w:r>
      <w:r w:rsidR="005A15CE" w:rsidRPr="00CF0762">
        <w:rPr>
          <w:rFonts w:cstheme="minorHAnsi"/>
          <w:sz w:val="24"/>
          <w:szCs w:val="24"/>
        </w:rPr>
        <w:t>o</w:t>
      </w:r>
      <w:r w:rsidRPr="00CF0762">
        <w:rPr>
          <w:rFonts w:cstheme="minorHAnsi"/>
          <w:sz w:val="24"/>
          <w:szCs w:val="24"/>
        </w:rPr>
        <w:t xml:space="preserve">n-line y </w:t>
      </w:r>
      <w:r w:rsidR="005A15CE" w:rsidRPr="00CF0762">
        <w:rPr>
          <w:rFonts w:cstheme="minorHAnsi"/>
          <w:sz w:val="24"/>
          <w:szCs w:val="24"/>
        </w:rPr>
        <w:t>c</w:t>
      </w:r>
      <w:r w:rsidRPr="00CF0762">
        <w:rPr>
          <w:rFonts w:cstheme="minorHAnsi"/>
          <w:sz w:val="24"/>
          <w:szCs w:val="24"/>
        </w:rPr>
        <w:t>uerpo central</w:t>
      </w:r>
      <w:r w:rsidR="005A15CE" w:rsidRPr="00CF0762">
        <w:rPr>
          <w:rFonts w:cstheme="minorHAnsi"/>
          <w:sz w:val="24"/>
          <w:szCs w:val="24"/>
        </w:rPr>
        <w:t>-</w:t>
      </w:r>
      <w:r w:rsidRPr="00CF0762">
        <w:rPr>
          <w:rFonts w:cstheme="minorHAnsi"/>
          <w:sz w:val="24"/>
          <w:szCs w:val="24"/>
        </w:rPr>
        <w:t xml:space="preserve"> y </w:t>
      </w:r>
      <w:r w:rsidRPr="00CF0762">
        <w:rPr>
          <w:rFonts w:cstheme="minorHAnsi"/>
          <w:b/>
          <w:sz w:val="24"/>
          <w:szCs w:val="24"/>
        </w:rPr>
        <w:t>El Tribuno</w:t>
      </w:r>
      <w:r w:rsidR="005A15CE" w:rsidRPr="00CF0762">
        <w:rPr>
          <w:rFonts w:cstheme="minorHAnsi"/>
          <w:sz w:val="24"/>
          <w:szCs w:val="24"/>
        </w:rPr>
        <w:t xml:space="preserve"> de</w:t>
      </w:r>
      <w:r w:rsidRPr="00CF0762">
        <w:rPr>
          <w:rFonts w:cstheme="minorHAnsi"/>
          <w:sz w:val="24"/>
          <w:szCs w:val="24"/>
        </w:rPr>
        <w:t xml:space="preserve"> Salta</w:t>
      </w:r>
      <w:r w:rsidR="005A15CE" w:rsidRPr="00CF0762">
        <w:rPr>
          <w:rFonts w:cstheme="minorHAnsi"/>
          <w:sz w:val="24"/>
          <w:szCs w:val="24"/>
        </w:rPr>
        <w:t>,</w:t>
      </w:r>
      <w:r w:rsidRPr="00CF0762">
        <w:rPr>
          <w:rFonts w:cstheme="minorHAnsi"/>
          <w:sz w:val="24"/>
          <w:szCs w:val="24"/>
        </w:rPr>
        <w:t xml:space="preserve"> con destacada repercusión en el medio productivo. </w:t>
      </w:r>
    </w:p>
    <w:p w:rsidR="00E91D8E" w:rsidRPr="00CF0762" w:rsidRDefault="00E91D8E" w:rsidP="009248F8">
      <w:pPr>
        <w:spacing w:before="100" w:beforeAutospacing="1" w:after="100" w:afterAutospacing="1" w:line="276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CF0762">
        <w:rPr>
          <w:rFonts w:cstheme="minorHAnsi"/>
          <w:sz w:val="24"/>
          <w:szCs w:val="24"/>
        </w:rPr>
        <w:t>Se colaboró con las presentaciones y trasmisiones por zoom de nuestros técnicos en los</w:t>
      </w:r>
      <w:r w:rsidRPr="00CF0762">
        <w:rPr>
          <w:rFonts w:cstheme="minorHAnsi"/>
          <w:b/>
          <w:sz w:val="24"/>
          <w:szCs w:val="24"/>
        </w:rPr>
        <w:t xml:space="preserve"> Congresos de AAPRESID y Argentino de Semillas</w:t>
      </w:r>
      <w:r w:rsidRPr="00CF0762">
        <w:rPr>
          <w:rFonts w:cstheme="minorHAnsi"/>
          <w:sz w:val="24"/>
          <w:szCs w:val="24"/>
        </w:rPr>
        <w:t xml:space="preserve">. </w:t>
      </w:r>
    </w:p>
    <w:p w:rsidR="003C7350" w:rsidRPr="00CF0762" w:rsidRDefault="009248F8" w:rsidP="00E91D8E">
      <w:pPr>
        <w:spacing w:before="100" w:beforeAutospacing="1" w:after="100" w:afterAutospacing="1" w:line="276" w:lineRule="auto"/>
        <w:contextualSpacing/>
        <w:jc w:val="both"/>
        <w:rPr>
          <w:rFonts w:cstheme="minorHAnsi"/>
          <w:sz w:val="24"/>
          <w:szCs w:val="24"/>
        </w:rPr>
      </w:pPr>
      <w:r w:rsidRPr="00CF0762">
        <w:rPr>
          <w:rFonts w:cstheme="minorHAnsi"/>
          <w:sz w:val="24"/>
          <w:szCs w:val="24"/>
        </w:rPr>
        <w:tab/>
      </w:r>
      <w:r w:rsidR="003C7350" w:rsidRPr="00CF0762">
        <w:rPr>
          <w:rFonts w:cstheme="minorHAnsi"/>
          <w:sz w:val="24"/>
          <w:szCs w:val="24"/>
        </w:rPr>
        <w:t xml:space="preserve">Se coordinó la Conferencia de Prensa por el </w:t>
      </w:r>
      <w:r w:rsidR="003C7350" w:rsidRPr="00CF0762">
        <w:rPr>
          <w:rFonts w:cstheme="minorHAnsi"/>
          <w:b/>
          <w:sz w:val="24"/>
          <w:szCs w:val="24"/>
        </w:rPr>
        <w:t>111 Aniversario</w:t>
      </w:r>
      <w:r w:rsidR="003C7350" w:rsidRPr="00CF0762">
        <w:rPr>
          <w:rFonts w:cstheme="minorHAnsi"/>
          <w:sz w:val="24"/>
          <w:szCs w:val="24"/>
        </w:rPr>
        <w:t xml:space="preserve"> de la EEAOC</w:t>
      </w:r>
      <w:r w:rsidR="00E91D8E" w:rsidRPr="00CF0762">
        <w:rPr>
          <w:rFonts w:cstheme="minorHAnsi"/>
          <w:sz w:val="24"/>
          <w:szCs w:val="24"/>
        </w:rPr>
        <w:t xml:space="preserve"> el 27 de julio pasado,</w:t>
      </w:r>
      <w:r w:rsidR="003C7350" w:rsidRPr="00CF0762">
        <w:rPr>
          <w:rFonts w:cstheme="minorHAnsi"/>
          <w:sz w:val="24"/>
          <w:szCs w:val="24"/>
        </w:rPr>
        <w:t xml:space="preserve"> donde se contó con la presencia de las autoridades de la casa</w:t>
      </w:r>
      <w:r w:rsidR="005A15CE" w:rsidRPr="00CF0762">
        <w:rPr>
          <w:rFonts w:cstheme="minorHAnsi"/>
          <w:sz w:val="24"/>
          <w:szCs w:val="24"/>
        </w:rPr>
        <w:t xml:space="preserve"> y un reducido número de invitados especiales,</w:t>
      </w:r>
      <w:r w:rsidR="003C7350" w:rsidRPr="00CF0762">
        <w:rPr>
          <w:rFonts w:cstheme="minorHAnsi"/>
          <w:sz w:val="24"/>
          <w:szCs w:val="24"/>
        </w:rPr>
        <w:t xml:space="preserve"> debido al contexto de pandemia y distanciamiento social que imposibilitó el tradicional festejo. </w:t>
      </w:r>
      <w:r w:rsidR="005A15CE" w:rsidRPr="00CF0762">
        <w:rPr>
          <w:rFonts w:cstheme="minorHAnsi"/>
          <w:sz w:val="24"/>
          <w:szCs w:val="24"/>
        </w:rPr>
        <w:t>A</w:t>
      </w:r>
      <w:r w:rsidR="003C7350" w:rsidRPr="00CF0762">
        <w:rPr>
          <w:rFonts w:cstheme="minorHAnsi"/>
          <w:sz w:val="24"/>
          <w:szCs w:val="24"/>
        </w:rPr>
        <w:t xml:space="preserve"> través de los medios de comunicación, presentamos nuestros últimos avances científicos, técnicos y tecnológicos en investigaciones, servicios y transferencia.</w:t>
      </w:r>
    </w:p>
    <w:p w:rsidR="00E91D8E" w:rsidRPr="00CF0762" w:rsidRDefault="009248F8" w:rsidP="00E91D8E">
      <w:pPr>
        <w:spacing w:before="100" w:beforeAutospacing="1" w:after="100" w:afterAutospacing="1" w:line="276" w:lineRule="auto"/>
        <w:contextualSpacing/>
        <w:jc w:val="both"/>
        <w:rPr>
          <w:rFonts w:eastAsiaTheme="minorEastAsia" w:cstheme="minorHAnsi"/>
          <w:sz w:val="24"/>
          <w:szCs w:val="24"/>
          <w:lang w:eastAsia="es-AR"/>
        </w:rPr>
      </w:pPr>
      <w:r w:rsidRPr="00CF0762">
        <w:rPr>
          <w:rFonts w:cstheme="minorHAnsi"/>
          <w:sz w:val="24"/>
          <w:szCs w:val="24"/>
        </w:rPr>
        <w:tab/>
      </w:r>
      <w:r w:rsidR="003C7350" w:rsidRPr="00CF0762">
        <w:rPr>
          <w:rFonts w:cstheme="minorHAnsi"/>
          <w:sz w:val="24"/>
          <w:szCs w:val="24"/>
        </w:rPr>
        <w:t xml:space="preserve">Continuamos presentes </w:t>
      </w:r>
      <w:r w:rsidR="007F5008" w:rsidRPr="00CF0762">
        <w:rPr>
          <w:rFonts w:cstheme="minorHAnsi"/>
          <w:sz w:val="24"/>
          <w:szCs w:val="24"/>
        </w:rPr>
        <w:t xml:space="preserve">a través de </w:t>
      </w:r>
      <w:r w:rsidR="003C7350" w:rsidRPr="00CF0762">
        <w:rPr>
          <w:rFonts w:cstheme="minorHAnsi"/>
          <w:sz w:val="24"/>
          <w:szCs w:val="24"/>
        </w:rPr>
        <w:t>micros radiales</w:t>
      </w:r>
      <w:r w:rsidR="00E91D8E" w:rsidRPr="00CF0762">
        <w:rPr>
          <w:rFonts w:cstheme="minorHAnsi"/>
          <w:sz w:val="24"/>
          <w:szCs w:val="24"/>
        </w:rPr>
        <w:t xml:space="preserve">, más de 40,en el </w:t>
      </w:r>
      <w:r w:rsidR="005A15CE" w:rsidRPr="00CF0762">
        <w:rPr>
          <w:rFonts w:cstheme="minorHAnsi"/>
          <w:sz w:val="24"/>
          <w:szCs w:val="24"/>
        </w:rPr>
        <w:t>p</w:t>
      </w:r>
      <w:r w:rsidR="00E91D8E" w:rsidRPr="00CF0762">
        <w:rPr>
          <w:rFonts w:cstheme="minorHAnsi"/>
          <w:sz w:val="24"/>
          <w:szCs w:val="24"/>
        </w:rPr>
        <w:t>rograma</w:t>
      </w:r>
      <w:r w:rsidR="003C7350" w:rsidRPr="00CF0762">
        <w:rPr>
          <w:rFonts w:cstheme="minorHAnsi"/>
          <w:b/>
          <w:sz w:val="24"/>
          <w:szCs w:val="24"/>
        </w:rPr>
        <w:t xml:space="preserve"> Suena a Campo</w:t>
      </w:r>
      <w:r w:rsidR="00E91D8E" w:rsidRPr="00CF0762">
        <w:rPr>
          <w:rFonts w:cstheme="minorHAnsi"/>
          <w:sz w:val="24"/>
          <w:szCs w:val="24"/>
        </w:rPr>
        <w:t>, transmitido por la emisora LV12,</w:t>
      </w:r>
      <w:r w:rsidR="003C7350" w:rsidRPr="00CF0762">
        <w:rPr>
          <w:rFonts w:cstheme="minorHAnsi"/>
          <w:sz w:val="24"/>
          <w:szCs w:val="24"/>
        </w:rPr>
        <w:t xml:space="preserve"> con la</w:t>
      </w:r>
      <w:r w:rsidR="007F5008" w:rsidRPr="00CF0762">
        <w:rPr>
          <w:rFonts w:cstheme="minorHAnsi"/>
          <w:sz w:val="24"/>
          <w:szCs w:val="24"/>
        </w:rPr>
        <w:t>s</w:t>
      </w:r>
      <w:r w:rsidR="003C7350" w:rsidRPr="00CF0762">
        <w:rPr>
          <w:rFonts w:cstheme="minorHAnsi"/>
          <w:sz w:val="24"/>
          <w:szCs w:val="24"/>
        </w:rPr>
        <w:t xml:space="preserve"> columna</w:t>
      </w:r>
      <w:r w:rsidR="005A15CE" w:rsidRPr="00CF0762">
        <w:rPr>
          <w:rFonts w:cstheme="minorHAnsi"/>
          <w:sz w:val="24"/>
          <w:szCs w:val="24"/>
        </w:rPr>
        <w:t>s</w:t>
      </w:r>
      <w:r w:rsidR="003C7350" w:rsidRPr="00CF0762">
        <w:rPr>
          <w:rFonts w:cstheme="minorHAnsi"/>
          <w:sz w:val="24"/>
          <w:szCs w:val="24"/>
        </w:rPr>
        <w:t xml:space="preserve"> de los miércoles </w:t>
      </w:r>
      <w:r w:rsidR="00E91D8E" w:rsidRPr="00CF0762">
        <w:rPr>
          <w:rFonts w:eastAsiaTheme="minorEastAsia" w:cstheme="minorHAnsi"/>
          <w:sz w:val="24"/>
          <w:szCs w:val="24"/>
          <w:lang w:eastAsia="es-AR"/>
        </w:rPr>
        <w:t xml:space="preserve">que luego </w:t>
      </w:r>
      <w:r w:rsidR="005A15CE" w:rsidRPr="00CF0762">
        <w:rPr>
          <w:rFonts w:eastAsiaTheme="minorEastAsia" w:cstheme="minorHAnsi"/>
          <w:sz w:val="24"/>
          <w:szCs w:val="24"/>
          <w:lang w:eastAsia="es-AR"/>
        </w:rPr>
        <w:t xml:space="preserve">son subidas </w:t>
      </w:r>
      <w:r w:rsidR="00E91D8E" w:rsidRPr="00CF0762">
        <w:rPr>
          <w:rFonts w:eastAsiaTheme="minorEastAsia" w:cstheme="minorHAnsi"/>
          <w:sz w:val="24"/>
          <w:szCs w:val="24"/>
          <w:lang w:eastAsia="es-AR"/>
        </w:rPr>
        <w:t xml:space="preserve">al sitio web </w:t>
      </w:r>
      <w:r w:rsidR="00E91D8E" w:rsidRPr="00CF0762">
        <w:rPr>
          <w:rFonts w:eastAsiaTheme="minorEastAsia" w:cstheme="minorHAnsi"/>
          <w:sz w:val="24"/>
          <w:szCs w:val="24"/>
          <w:lang w:eastAsia="es-AR"/>
        </w:rPr>
        <w:lastRenderedPageBreak/>
        <w:t xml:space="preserve">como notas escritas. Además </w:t>
      </w:r>
      <w:r w:rsidR="005A15CE" w:rsidRPr="00CF0762">
        <w:rPr>
          <w:rFonts w:eastAsiaTheme="minorEastAsia" w:cstheme="minorHAnsi"/>
          <w:sz w:val="24"/>
          <w:szCs w:val="24"/>
          <w:lang w:eastAsia="es-AR"/>
        </w:rPr>
        <w:t xml:space="preserve">hubo </w:t>
      </w:r>
      <w:r w:rsidR="00E91D8E" w:rsidRPr="00CF0762">
        <w:rPr>
          <w:rFonts w:eastAsiaTheme="minorEastAsia" w:cstheme="minorHAnsi"/>
          <w:sz w:val="24"/>
          <w:szCs w:val="24"/>
          <w:lang w:eastAsia="es-AR"/>
        </w:rPr>
        <w:t xml:space="preserve">participaciones en </w:t>
      </w:r>
      <w:r w:rsidR="00E91D8E" w:rsidRPr="00CF0762">
        <w:rPr>
          <w:rFonts w:eastAsiaTheme="minorEastAsia" w:cstheme="minorHAnsi"/>
          <w:b/>
          <w:sz w:val="24"/>
          <w:szCs w:val="24"/>
          <w:lang w:eastAsia="es-AR"/>
        </w:rPr>
        <w:t>Radio Naciona</w:t>
      </w:r>
      <w:r w:rsidR="005A15CE" w:rsidRPr="00CF0762">
        <w:rPr>
          <w:rFonts w:eastAsiaTheme="minorEastAsia" w:cstheme="minorHAnsi"/>
          <w:b/>
          <w:sz w:val="24"/>
          <w:szCs w:val="24"/>
          <w:lang w:eastAsia="es-AR"/>
        </w:rPr>
        <w:t xml:space="preserve">l y el </w:t>
      </w:r>
      <w:r w:rsidR="00E91D8E" w:rsidRPr="00CF0762">
        <w:rPr>
          <w:rFonts w:eastAsiaTheme="minorEastAsia" w:cstheme="minorHAnsi"/>
          <w:b/>
          <w:sz w:val="24"/>
          <w:szCs w:val="24"/>
          <w:lang w:eastAsia="es-AR"/>
        </w:rPr>
        <w:t xml:space="preserve">Programa del Mercado Central de </w:t>
      </w:r>
      <w:r w:rsidR="005A15CE" w:rsidRPr="00CF0762">
        <w:rPr>
          <w:rFonts w:eastAsiaTheme="minorEastAsia" w:cstheme="minorHAnsi"/>
          <w:b/>
          <w:sz w:val="24"/>
          <w:szCs w:val="24"/>
          <w:lang w:eastAsia="es-AR"/>
        </w:rPr>
        <w:t xml:space="preserve">Buenos Aires </w:t>
      </w:r>
      <w:r w:rsidR="005A15CE" w:rsidRPr="00CF0762">
        <w:rPr>
          <w:rFonts w:eastAsiaTheme="minorEastAsia" w:cstheme="minorHAnsi"/>
          <w:sz w:val="24"/>
          <w:szCs w:val="24"/>
          <w:lang w:eastAsia="es-AR"/>
        </w:rPr>
        <w:t>(</w:t>
      </w:r>
      <w:r w:rsidR="00E91D8E" w:rsidRPr="00CF0762">
        <w:rPr>
          <w:rFonts w:eastAsiaTheme="minorEastAsia" w:cstheme="minorHAnsi"/>
          <w:sz w:val="24"/>
          <w:szCs w:val="24"/>
          <w:lang w:eastAsia="es-AR"/>
        </w:rPr>
        <w:t xml:space="preserve">alrededor de </w:t>
      </w:r>
      <w:r w:rsidR="005A15CE" w:rsidRPr="00CF0762">
        <w:rPr>
          <w:rFonts w:eastAsiaTheme="minorEastAsia" w:cstheme="minorHAnsi"/>
          <w:b/>
          <w:sz w:val="24"/>
          <w:szCs w:val="24"/>
          <w:lang w:eastAsia="es-AR"/>
        </w:rPr>
        <w:t>cinco</w:t>
      </w:r>
      <w:r w:rsidR="00E91D8E" w:rsidRPr="00CF0762">
        <w:rPr>
          <w:rFonts w:eastAsiaTheme="minorEastAsia" w:cstheme="minorHAnsi"/>
          <w:b/>
          <w:sz w:val="24"/>
          <w:szCs w:val="24"/>
          <w:lang w:eastAsia="es-AR"/>
        </w:rPr>
        <w:t xml:space="preserve"> notas</w:t>
      </w:r>
      <w:r w:rsidR="005A15CE" w:rsidRPr="00CF0762">
        <w:rPr>
          <w:rFonts w:eastAsiaTheme="minorEastAsia" w:cstheme="minorHAnsi"/>
          <w:sz w:val="24"/>
          <w:szCs w:val="24"/>
          <w:lang w:eastAsia="es-AR"/>
        </w:rPr>
        <w:t>)</w:t>
      </w:r>
      <w:r w:rsidR="00E91D8E" w:rsidRPr="00CF0762">
        <w:rPr>
          <w:rFonts w:eastAsiaTheme="minorEastAsia" w:cstheme="minorHAnsi"/>
          <w:sz w:val="24"/>
          <w:szCs w:val="24"/>
          <w:lang w:eastAsia="es-AR"/>
        </w:rPr>
        <w:t>.</w:t>
      </w:r>
    </w:p>
    <w:p w:rsidR="009248F8" w:rsidRPr="00CF0762" w:rsidRDefault="009248F8" w:rsidP="00CB5286">
      <w:pPr>
        <w:spacing w:before="100" w:beforeAutospacing="1" w:after="100" w:afterAutospacing="1" w:line="276" w:lineRule="auto"/>
        <w:contextualSpacing/>
        <w:jc w:val="both"/>
        <w:rPr>
          <w:rFonts w:cstheme="minorHAnsi"/>
          <w:sz w:val="24"/>
          <w:szCs w:val="24"/>
        </w:rPr>
      </w:pPr>
      <w:r w:rsidRPr="00CF0762">
        <w:rPr>
          <w:rFonts w:eastAsiaTheme="minorEastAsia" w:cstheme="minorHAnsi"/>
          <w:sz w:val="24"/>
          <w:szCs w:val="24"/>
          <w:lang w:eastAsia="es-AR"/>
        </w:rPr>
        <w:tab/>
      </w:r>
      <w:r w:rsidR="00E91D8E" w:rsidRPr="00CF0762">
        <w:rPr>
          <w:rFonts w:eastAsiaTheme="minorEastAsia" w:cstheme="minorHAnsi"/>
          <w:sz w:val="24"/>
          <w:szCs w:val="24"/>
          <w:lang w:eastAsia="es-AR"/>
        </w:rPr>
        <w:t>S</w:t>
      </w:r>
      <w:r w:rsidR="00E91D8E" w:rsidRPr="00CF0762">
        <w:rPr>
          <w:rFonts w:cstheme="minorHAnsi"/>
          <w:sz w:val="24"/>
          <w:szCs w:val="24"/>
        </w:rPr>
        <w:t xml:space="preserve">e generó </w:t>
      </w:r>
      <w:r w:rsidR="007F5008" w:rsidRPr="00CF0762">
        <w:rPr>
          <w:rFonts w:cstheme="minorHAnsi"/>
          <w:sz w:val="24"/>
          <w:szCs w:val="24"/>
        </w:rPr>
        <w:t xml:space="preserve">con la empresa </w:t>
      </w:r>
      <w:proofErr w:type="spellStart"/>
      <w:r w:rsidR="007F5008" w:rsidRPr="00CF0762">
        <w:rPr>
          <w:rFonts w:cstheme="minorHAnsi"/>
          <w:b/>
          <w:sz w:val="24"/>
          <w:szCs w:val="24"/>
        </w:rPr>
        <w:t>Brucke</w:t>
      </w:r>
      <w:r w:rsidR="00E91D8E" w:rsidRPr="00CF0762">
        <w:rPr>
          <w:rFonts w:cstheme="minorHAnsi"/>
          <w:sz w:val="24"/>
          <w:szCs w:val="24"/>
        </w:rPr>
        <w:t>una</w:t>
      </w:r>
      <w:proofErr w:type="spellEnd"/>
      <w:r w:rsidR="00E91D8E" w:rsidRPr="00CF0762">
        <w:rPr>
          <w:rFonts w:cstheme="minorHAnsi"/>
          <w:sz w:val="24"/>
          <w:szCs w:val="24"/>
        </w:rPr>
        <w:t xml:space="preserve"> alianza estratégica en marketing y comunicación con el objetivo de lograr una mayor visibilidad de la institución en el medio productivo, científico, técnico y </w:t>
      </w:r>
      <w:r w:rsidR="007F5008" w:rsidRPr="00CF0762">
        <w:rPr>
          <w:rFonts w:cstheme="minorHAnsi"/>
          <w:sz w:val="24"/>
          <w:szCs w:val="24"/>
        </w:rPr>
        <w:t xml:space="preserve">educativo </w:t>
      </w:r>
      <w:r w:rsidR="00E91D8E" w:rsidRPr="00CF0762">
        <w:rPr>
          <w:rFonts w:cstheme="minorHAnsi"/>
          <w:sz w:val="24"/>
          <w:szCs w:val="24"/>
        </w:rPr>
        <w:t xml:space="preserve">a través de capacitaciones, eventos y productos, </w:t>
      </w:r>
      <w:r w:rsidR="007F5008" w:rsidRPr="00CF0762">
        <w:rPr>
          <w:rFonts w:cstheme="minorHAnsi"/>
          <w:sz w:val="24"/>
          <w:szCs w:val="24"/>
        </w:rPr>
        <w:t xml:space="preserve">para fortalecer el vínculo con la comunidad </w:t>
      </w:r>
      <w:r w:rsidR="00E91D8E" w:rsidRPr="00CF0762">
        <w:rPr>
          <w:rFonts w:cstheme="minorHAnsi"/>
          <w:sz w:val="24"/>
          <w:szCs w:val="24"/>
        </w:rPr>
        <w:t xml:space="preserve">durante los meses de ASPO. </w:t>
      </w:r>
    </w:p>
    <w:p w:rsidR="009248F8" w:rsidRPr="00CF0762" w:rsidRDefault="00CB5286" w:rsidP="009248F8">
      <w:pPr>
        <w:spacing w:before="100" w:beforeAutospacing="1" w:after="100" w:afterAutospacing="1" w:line="276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DB0604">
        <w:rPr>
          <w:rFonts w:eastAsiaTheme="minorEastAsia"/>
          <w:sz w:val="24"/>
          <w:szCs w:val="24"/>
          <w:lang w:eastAsia="es-AR"/>
        </w:rPr>
        <w:t xml:space="preserve">“El campo no para, nosotros tampoco: seguimos transfiriendo conocimientos” fue el lema del </w:t>
      </w:r>
      <w:r w:rsidRPr="00CF0762">
        <w:rPr>
          <w:rFonts w:eastAsiaTheme="minorEastAsia" w:cstheme="minorHAnsi"/>
          <w:sz w:val="24"/>
          <w:szCs w:val="24"/>
          <w:lang w:eastAsia="es-AR"/>
        </w:rPr>
        <w:t xml:space="preserve">Ciclo </w:t>
      </w:r>
      <w:r w:rsidR="007F5008" w:rsidRPr="00CF0762">
        <w:rPr>
          <w:rFonts w:eastAsiaTheme="minorEastAsia" w:cstheme="minorHAnsi"/>
          <w:sz w:val="24"/>
          <w:szCs w:val="24"/>
          <w:lang w:eastAsia="es-AR"/>
        </w:rPr>
        <w:t xml:space="preserve">de </w:t>
      </w:r>
      <w:r w:rsidRPr="00CF0762">
        <w:rPr>
          <w:rFonts w:eastAsiaTheme="minorEastAsia" w:cstheme="minorHAnsi"/>
          <w:sz w:val="24"/>
          <w:szCs w:val="24"/>
          <w:lang w:eastAsia="es-AR"/>
        </w:rPr>
        <w:t xml:space="preserve">Conferencias On-Line de la EEAOC, donde se presentaron </w:t>
      </w:r>
      <w:r w:rsidRPr="00CF0762">
        <w:rPr>
          <w:rFonts w:eastAsiaTheme="minorEastAsia" w:cstheme="minorHAnsi"/>
          <w:b/>
          <w:sz w:val="24"/>
          <w:szCs w:val="24"/>
          <w:lang w:eastAsia="es-AR"/>
        </w:rPr>
        <w:t>22 conferencias</w:t>
      </w:r>
      <w:r w:rsidRPr="00CF0762">
        <w:rPr>
          <w:rFonts w:eastAsiaTheme="minorEastAsia" w:cstheme="minorHAnsi"/>
          <w:sz w:val="24"/>
          <w:szCs w:val="24"/>
          <w:lang w:eastAsia="es-AR"/>
        </w:rPr>
        <w:t xml:space="preserve"> a través </w:t>
      </w:r>
      <w:r w:rsidR="007F5008" w:rsidRPr="00CF0762">
        <w:rPr>
          <w:rFonts w:eastAsiaTheme="minorEastAsia" w:cstheme="minorHAnsi"/>
          <w:sz w:val="24"/>
          <w:szCs w:val="24"/>
          <w:lang w:eastAsia="es-AR"/>
        </w:rPr>
        <w:t xml:space="preserve">de </w:t>
      </w:r>
      <w:r w:rsidRPr="00CF0762">
        <w:rPr>
          <w:rFonts w:eastAsiaTheme="minorEastAsia" w:cstheme="minorHAnsi"/>
          <w:sz w:val="24"/>
          <w:szCs w:val="24"/>
          <w:lang w:eastAsia="es-AR"/>
        </w:rPr>
        <w:t>transmisiones por zoom, con la participación de</w:t>
      </w:r>
      <w:r w:rsidRPr="00CF0762">
        <w:rPr>
          <w:rFonts w:eastAsiaTheme="minorEastAsia" w:cstheme="minorHAnsi"/>
          <w:b/>
          <w:sz w:val="24"/>
          <w:szCs w:val="24"/>
          <w:lang w:eastAsia="es-AR"/>
        </w:rPr>
        <w:t xml:space="preserve"> 75 </w:t>
      </w:r>
      <w:r w:rsidR="007F5008" w:rsidRPr="00CF0762">
        <w:rPr>
          <w:rFonts w:eastAsiaTheme="minorEastAsia" w:cstheme="minorHAnsi"/>
          <w:b/>
          <w:sz w:val="24"/>
          <w:szCs w:val="24"/>
          <w:lang w:eastAsia="es-AR"/>
        </w:rPr>
        <w:t>t</w:t>
      </w:r>
      <w:r w:rsidRPr="00CF0762">
        <w:rPr>
          <w:rFonts w:eastAsiaTheme="minorEastAsia" w:cstheme="minorHAnsi"/>
          <w:b/>
          <w:sz w:val="24"/>
          <w:szCs w:val="24"/>
          <w:lang w:eastAsia="es-AR"/>
        </w:rPr>
        <w:t xml:space="preserve">écnicos e investigadores de la EEAOC </w:t>
      </w:r>
      <w:r w:rsidRPr="00CF0762">
        <w:rPr>
          <w:rFonts w:eastAsiaTheme="minorEastAsia" w:cstheme="minorHAnsi"/>
          <w:sz w:val="24"/>
          <w:szCs w:val="24"/>
          <w:lang w:eastAsia="es-AR"/>
        </w:rPr>
        <w:t xml:space="preserve">y </w:t>
      </w:r>
      <w:r w:rsidRPr="00CF0762">
        <w:rPr>
          <w:rFonts w:eastAsiaTheme="minorEastAsia" w:cstheme="minorHAnsi"/>
          <w:b/>
          <w:sz w:val="24"/>
          <w:szCs w:val="24"/>
          <w:lang w:eastAsia="es-AR"/>
        </w:rPr>
        <w:t>otros organismos y empresas</w:t>
      </w:r>
      <w:r w:rsidRPr="00CF0762">
        <w:rPr>
          <w:rFonts w:eastAsiaTheme="minorEastAsia" w:cstheme="minorHAnsi"/>
          <w:sz w:val="24"/>
          <w:szCs w:val="24"/>
          <w:lang w:eastAsia="es-AR"/>
        </w:rPr>
        <w:t xml:space="preserve">, </w:t>
      </w:r>
      <w:r w:rsidRPr="00CF0762">
        <w:rPr>
          <w:rFonts w:eastAsiaTheme="minorEastAsia" w:cstheme="minorHAnsi"/>
          <w:b/>
          <w:sz w:val="24"/>
          <w:szCs w:val="24"/>
          <w:lang w:eastAsia="es-AR"/>
        </w:rPr>
        <w:t xml:space="preserve"> 5</w:t>
      </w:r>
      <w:r w:rsidR="00CF0762" w:rsidRPr="00CF0762">
        <w:rPr>
          <w:rFonts w:eastAsiaTheme="minorEastAsia" w:cstheme="minorHAnsi"/>
          <w:b/>
          <w:sz w:val="24"/>
          <w:szCs w:val="24"/>
          <w:lang w:eastAsia="es-AR"/>
        </w:rPr>
        <w:t>.</w:t>
      </w:r>
      <w:r w:rsidRPr="00CF0762">
        <w:rPr>
          <w:rFonts w:eastAsiaTheme="minorEastAsia" w:cstheme="minorHAnsi"/>
          <w:b/>
          <w:sz w:val="24"/>
          <w:szCs w:val="24"/>
          <w:lang w:eastAsia="es-AR"/>
        </w:rPr>
        <w:t>544 asistentes</w:t>
      </w:r>
      <w:r w:rsidRPr="00CF0762">
        <w:rPr>
          <w:rFonts w:eastAsiaTheme="minorEastAsia" w:cstheme="minorHAnsi"/>
          <w:sz w:val="24"/>
          <w:szCs w:val="24"/>
          <w:lang w:eastAsia="es-AR"/>
        </w:rPr>
        <w:t xml:space="preserve"> y </w:t>
      </w:r>
      <w:r w:rsidRPr="00CF0762">
        <w:rPr>
          <w:rFonts w:eastAsiaTheme="minorEastAsia" w:cstheme="minorHAnsi"/>
          <w:b/>
          <w:sz w:val="24"/>
          <w:szCs w:val="24"/>
          <w:lang w:eastAsia="es-AR"/>
        </w:rPr>
        <w:t xml:space="preserve">46 empresas auspiciantes, </w:t>
      </w:r>
      <w:r w:rsidR="007F5008" w:rsidRPr="00CF0762">
        <w:rPr>
          <w:rFonts w:eastAsiaTheme="minorEastAsia" w:cstheme="minorHAnsi"/>
          <w:sz w:val="24"/>
          <w:szCs w:val="24"/>
          <w:lang w:eastAsia="es-AR"/>
        </w:rPr>
        <w:t>tanto de Tucumán como de</w:t>
      </w:r>
      <w:r w:rsidRPr="00CF0762">
        <w:rPr>
          <w:rFonts w:eastAsiaTheme="minorEastAsia" w:cstheme="minorHAnsi"/>
          <w:b/>
          <w:sz w:val="24"/>
          <w:szCs w:val="24"/>
          <w:lang w:eastAsia="es-AR"/>
        </w:rPr>
        <w:t>otras provincias y países de la región y el mundo</w:t>
      </w:r>
      <w:r w:rsidRPr="00CF0762">
        <w:rPr>
          <w:rFonts w:eastAsiaTheme="minorEastAsia" w:cstheme="minorHAnsi"/>
          <w:sz w:val="24"/>
          <w:szCs w:val="24"/>
          <w:lang w:eastAsia="es-AR"/>
        </w:rPr>
        <w:t>.</w:t>
      </w:r>
    </w:p>
    <w:p w:rsidR="009248F8" w:rsidRPr="00CF0762" w:rsidRDefault="00CA195D" w:rsidP="009248F8">
      <w:pPr>
        <w:spacing w:before="100" w:beforeAutospacing="1" w:after="100" w:afterAutospacing="1" w:line="276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CF0762">
        <w:rPr>
          <w:rFonts w:cstheme="minorHAnsi"/>
          <w:sz w:val="24"/>
          <w:szCs w:val="24"/>
        </w:rPr>
        <w:t xml:space="preserve">Además iniciamos dos nuevos productos en </w:t>
      </w:r>
      <w:r w:rsidR="00A0038C" w:rsidRPr="00CF0762">
        <w:rPr>
          <w:rFonts w:cstheme="minorHAnsi"/>
          <w:b/>
          <w:sz w:val="24"/>
          <w:szCs w:val="24"/>
        </w:rPr>
        <w:t>Instagram y Facebook</w:t>
      </w:r>
      <w:r w:rsidRPr="00CF0762">
        <w:rPr>
          <w:rFonts w:cstheme="minorHAnsi"/>
          <w:sz w:val="24"/>
          <w:szCs w:val="24"/>
        </w:rPr>
        <w:t xml:space="preserve"> que apuntaron a visibilizar</w:t>
      </w:r>
      <w:r w:rsidR="007F5008" w:rsidRPr="00CF0762">
        <w:rPr>
          <w:rFonts w:cstheme="minorHAnsi"/>
          <w:sz w:val="24"/>
          <w:szCs w:val="24"/>
        </w:rPr>
        <w:t>,</w:t>
      </w:r>
      <w:r w:rsidRPr="00CF0762">
        <w:rPr>
          <w:rFonts w:cstheme="minorHAnsi"/>
          <w:sz w:val="24"/>
          <w:szCs w:val="24"/>
        </w:rPr>
        <w:t xml:space="preserve"> a través de </w:t>
      </w:r>
      <w:r w:rsidR="007F5008" w:rsidRPr="00CF0762">
        <w:rPr>
          <w:rFonts w:cstheme="minorHAnsi"/>
          <w:sz w:val="24"/>
          <w:szCs w:val="24"/>
        </w:rPr>
        <w:t>esas</w:t>
      </w:r>
      <w:r w:rsidRPr="00CF0762">
        <w:rPr>
          <w:rFonts w:cstheme="minorHAnsi"/>
          <w:sz w:val="24"/>
          <w:szCs w:val="24"/>
        </w:rPr>
        <w:t xml:space="preserve"> redes sociales</w:t>
      </w:r>
      <w:r w:rsidR="007F5008" w:rsidRPr="00CF0762">
        <w:rPr>
          <w:rFonts w:cstheme="minorHAnsi"/>
          <w:sz w:val="24"/>
          <w:szCs w:val="24"/>
        </w:rPr>
        <w:t>,</w:t>
      </w:r>
      <w:r w:rsidRPr="00CF0762">
        <w:rPr>
          <w:rFonts w:cstheme="minorHAnsi"/>
          <w:sz w:val="24"/>
          <w:szCs w:val="24"/>
        </w:rPr>
        <w:t xml:space="preserve"> los proyectos</w:t>
      </w:r>
      <w:r w:rsidR="007F5008" w:rsidRPr="00CF0762">
        <w:rPr>
          <w:rFonts w:cstheme="minorHAnsi"/>
          <w:sz w:val="24"/>
          <w:szCs w:val="24"/>
        </w:rPr>
        <w:t xml:space="preserve"> y</w:t>
      </w:r>
      <w:r w:rsidRPr="00CF0762">
        <w:rPr>
          <w:rFonts w:cstheme="minorHAnsi"/>
          <w:sz w:val="24"/>
          <w:szCs w:val="24"/>
        </w:rPr>
        <w:t xml:space="preserve"> servicios</w:t>
      </w:r>
      <w:r w:rsidR="007F5008" w:rsidRPr="00CF0762">
        <w:rPr>
          <w:rFonts w:cstheme="minorHAnsi"/>
          <w:sz w:val="24"/>
          <w:szCs w:val="24"/>
        </w:rPr>
        <w:t>, los profesionales que</w:t>
      </w:r>
      <w:r w:rsidRPr="00CF0762">
        <w:rPr>
          <w:rFonts w:cstheme="minorHAnsi"/>
          <w:sz w:val="24"/>
          <w:szCs w:val="24"/>
        </w:rPr>
        <w:t xml:space="preserve"> lo</w:t>
      </w:r>
      <w:r w:rsidR="007F5008" w:rsidRPr="00CF0762">
        <w:rPr>
          <w:rFonts w:cstheme="minorHAnsi"/>
          <w:sz w:val="24"/>
          <w:szCs w:val="24"/>
        </w:rPr>
        <w:t>s</w:t>
      </w:r>
      <w:r w:rsidRPr="00CF0762">
        <w:rPr>
          <w:rFonts w:cstheme="minorHAnsi"/>
          <w:sz w:val="24"/>
          <w:szCs w:val="24"/>
        </w:rPr>
        <w:t xml:space="preserve"> realizan, los equipamientos </w:t>
      </w:r>
      <w:r w:rsidR="007F5008" w:rsidRPr="00CF0762">
        <w:rPr>
          <w:rFonts w:cstheme="minorHAnsi"/>
          <w:sz w:val="24"/>
          <w:szCs w:val="24"/>
        </w:rPr>
        <w:t>y las</w:t>
      </w:r>
      <w:r w:rsidRPr="00CF0762">
        <w:rPr>
          <w:rFonts w:cstheme="minorHAnsi"/>
          <w:sz w:val="24"/>
          <w:szCs w:val="24"/>
        </w:rPr>
        <w:t xml:space="preserve"> instalaciones</w:t>
      </w:r>
      <w:r w:rsidR="007F5008" w:rsidRPr="00CF0762">
        <w:rPr>
          <w:rFonts w:cstheme="minorHAnsi"/>
          <w:sz w:val="24"/>
          <w:szCs w:val="24"/>
        </w:rPr>
        <w:t xml:space="preserve"> de la EEAOC; también, desde esas redes se </w:t>
      </w:r>
      <w:proofErr w:type="spellStart"/>
      <w:r w:rsidR="007F5008" w:rsidRPr="00CF0762">
        <w:rPr>
          <w:rFonts w:cstheme="minorHAnsi"/>
          <w:sz w:val="24"/>
          <w:szCs w:val="24"/>
        </w:rPr>
        <w:t>pueden</w:t>
      </w:r>
      <w:r w:rsidRPr="00CF0762">
        <w:rPr>
          <w:rFonts w:cstheme="minorHAnsi"/>
          <w:b/>
          <w:sz w:val="24"/>
          <w:szCs w:val="24"/>
        </w:rPr>
        <w:t>linkear</w:t>
      </w:r>
      <w:r w:rsidR="007F5008" w:rsidRPr="00CF0762">
        <w:rPr>
          <w:rFonts w:cstheme="minorHAnsi"/>
          <w:b/>
          <w:sz w:val="24"/>
          <w:szCs w:val="24"/>
        </w:rPr>
        <w:t>más</w:t>
      </w:r>
      <w:proofErr w:type="spellEnd"/>
      <w:r w:rsidR="007F5008" w:rsidRPr="00CF0762">
        <w:rPr>
          <w:rFonts w:cstheme="minorHAnsi"/>
          <w:b/>
          <w:sz w:val="24"/>
          <w:szCs w:val="24"/>
        </w:rPr>
        <w:t xml:space="preserve"> datos acerca de </w:t>
      </w:r>
      <w:r w:rsidRPr="00CF0762">
        <w:rPr>
          <w:rFonts w:cstheme="minorHAnsi"/>
          <w:b/>
          <w:sz w:val="24"/>
          <w:szCs w:val="24"/>
        </w:rPr>
        <w:t xml:space="preserve">los productos y producciones de la </w:t>
      </w:r>
      <w:r w:rsidR="007F5008" w:rsidRPr="00CF0762">
        <w:rPr>
          <w:rFonts w:cstheme="minorHAnsi"/>
          <w:b/>
          <w:sz w:val="24"/>
          <w:szCs w:val="24"/>
        </w:rPr>
        <w:t>E</w:t>
      </w:r>
      <w:r w:rsidRPr="00CF0762">
        <w:rPr>
          <w:rFonts w:cstheme="minorHAnsi"/>
          <w:b/>
          <w:sz w:val="24"/>
          <w:szCs w:val="24"/>
        </w:rPr>
        <w:t>stación</w:t>
      </w:r>
      <w:r w:rsidRPr="00CF0762">
        <w:rPr>
          <w:rFonts w:cstheme="minorHAnsi"/>
          <w:sz w:val="24"/>
          <w:szCs w:val="24"/>
        </w:rPr>
        <w:t xml:space="preserve">. </w:t>
      </w:r>
    </w:p>
    <w:p w:rsidR="009248F8" w:rsidRPr="00CF0762" w:rsidRDefault="00281FAC" w:rsidP="009248F8">
      <w:pPr>
        <w:spacing w:before="100" w:beforeAutospacing="1" w:after="100" w:afterAutospacing="1" w:line="276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CF0762">
        <w:rPr>
          <w:rFonts w:cstheme="minorHAnsi"/>
          <w:sz w:val="24"/>
          <w:szCs w:val="24"/>
        </w:rPr>
        <w:t xml:space="preserve">Por eso nos planteamos concretar </w:t>
      </w:r>
      <w:r w:rsidRPr="00CF0762">
        <w:rPr>
          <w:rFonts w:cstheme="minorHAnsi"/>
          <w:b/>
          <w:sz w:val="24"/>
          <w:szCs w:val="24"/>
        </w:rPr>
        <w:t>EEAOC en Vivo</w:t>
      </w:r>
      <w:r w:rsidR="00CA195D" w:rsidRPr="00CF0762">
        <w:rPr>
          <w:rFonts w:cstheme="minorHAnsi"/>
          <w:b/>
          <w:sz w:val="24"/>
          <w:szCs w:val="24"/>
        </w:rPr>
        <w:t>,</w:t>
      </w:r>
      <w:r w:rsidRPr="00CF0762">
        <w:rPr>
          <w:rFonts w:cstheme="minorHAnsi"/>
          <w:sz w:val="24"/>
          <w:szCs w:val="24"/>
        </w:rPr>
        <w:t>propuest</w:t>
      </w:r>
      <w:r w:rsidR="00CA195D" w:rsidRPr="00CF0762">
        <w:rPr>
          <w:rFonts w:cstheme="minorHAnsi"/>
          <w:sz w:val="24"/>
          <w:szCs w:val="24"/>
        </w:rPr>
        <w:t xml:space="preserve">a periodística </w:t>
      </w:r>
      <w:r w:rsidR="007F5008" w:rsidRPr="00CF0762">
        <w:rPr>
          <w:rFonts w:cstheme="minorHAnsi"/>
          <w:sz w:val="24"/>
          <w:szCs w:val="24"/>
        </w:rPr>
        <w:t xml:space="preserve">que </w:t>
      </w:r>
      <w:r w:rsidR="00CA195D" w:rsidRPr="00CF0762">
        <w:rPr>
          <w:rFonts w:cstheme="minorHAnsi"/>
          <w:sz w:val="24"/>
          <w:szCs w:val="24"/>
        </w:rPr>
        <w:t xml:space="preserve">se emitió </w:t>
      </w:r>
      <w:r w:rsidR="007F5008" w:rsidRPr="00CF0762">
        <w:rPr>
          <w:rFonts w:cstheme="minorHAnsi"/>
          <w:sz w:val="24"/>
          <w:szCs w:val="24"/>
        </w:rPr>
        <w:t xml:space="preserve">vía </w:t>
      </w:r>
      <w:proofErr w:type="spellStart"/>
      <w:r w:rsidRPr="00CF0762">
        <w:rPr>
          <w:rFonts w:cstheme="minorHAnsi"/>
          <w:sz w:val="24"/>
          <w:szCs w:val="24"/>
        </w:rPr>
        <w:t>streaming</w:t>
      </w:r>
      <w:proofErr w:type="spellEnd"/>
      <w:r w:rsidRPr="00CF0762">
        <w:rPr>
          <w:rFonts w:cstheme="minorHAnsi"/>
          <w:sz w:val="24"/>
          <w:szCs w:val="24"/>
        </w:rPr>
        <w:t xml:space="preserve"> en la cuenta de </w:t>
      </w:r>
      <w:proofErr w:type="spellStart"/>
      <w:r w:rsidRPr="00CF0762">
        <w:rPr>
          <w:rFonts w:cstheme="minorHAnsi"/>
          <w:b/>
          <w:sz w:val="24"/>
          <w:szCs w:val="24"/>
        </w:rPr>
        <w:t>Instagram</w:t>
      </w:r>
      <w:proofErr w:type="spellEnd"/>
      <w:r w:rsidRPr="00CF0762">
        <w:rPr>
          <w:rFonts w:cstheme="minorHAnsi"/>
          <w:b/>
          <w:sz w:val="24"/>
          <w:szCs w:val="24"/>
        </w:rPr>
        <w:t xml:space="preserve"> </w:t>
      </w:r>
      <w:proofErr w:type="spellStart"/>
      <w:r w:rsidRPr="00CF0762">
        <w:rPr>
          <w:rFonts w:cstheme="minorHAnsi"/>
          <w:b/>
          <w:sz w:val="24"/>
          <w:szCs w:val="24"/>
        </w:rPr>
        <w:t>institucional@eeaocoficial</w:t>
      </w:r>
      <w:proofErr w:type="spellEnd"/>
      <w:r w:rsidR="009248F8" w:rsidRPr="00CF0762">
        <w:rPr>
          <w:rFonts w:cstheme="minorHAnsi"/>
          <w:sz w:val="24"/>
          <w:szCs w:val="24"/>
        </w:rPr>
        <w:t xml:space="preserve"> y</w:t>
      </w:r>
      <w:r w:rsidR="009248F8" w:rsidRPr="00CF0762">
        <w:rPr>
          <w:rFonts w:cstheme="minorHAnsi"/>
          <w:b/>
          <w:sz w:val="24"/>
          <w:szCs w:val="24"/>
        </w:rPr>
        <w:t xml:space="preserve"> </w:t>
      </w:r>
      <w:proofErr w:type="spellStart"/>
      <w:r w:rsidR="009248F8" w:rsidRPr="00CF0762">
        <w:rPr>
          <w:rFonts w:cstheme="minorHAnsi"/>
          <w:b/>
          <w:sz w:val="24"/>
          <w:szCs w:val="24"/>
        </w:rPr>
        <w:t>Facebook</w:t>
      </w:r>
      <w:proofErr w:type="spellEnd"/>
      <w:r w:rsidR="009248F8" w:rsidRPr="00CF0762">
        <w:rPr>
          <w:rFonts w:cstheme="minorHAnsi"/>
          <w:b/>
          <w:sz w:val="24"/>
          <w:szCs w:val="24"/>
        </w:rPr>
        <w:t xml:space="preserve"> </w:t>
      </w:r>
      <w:proofErr w:type="spellStart"/>
      <w:r w:rsidR="009248F8" w:rsidRPr="00CF0762">
        <w:rPr>
          <w:rFonts w:cstheme="minorHAnsi"/>
          <w:b/>
          <w:sz w:val="24"/>
          <w:szCs w:val="24"/>
        </w:rPr>
        <w:t>Eeaoc</w:t>
      </w:r>
      <w:proofErr w:type="spellEnd"/>
      <w:r w:rsidR="009248F8" w:rsidRPr="00CF0762">
        <w:rPr>
          <w:rFonts w:cstheme="minorHAnsi"/>
          <w:b/>
          <w:sz w:val="24"/>
          <w:szCs w:val="24"/>
        </w:rPr>
        <w:t xml:space="preserve"> Tucumán</w:t>
      </w:r>
      <w:r w:rsidRPr="00CF0762">
        <w:rPr>
          <w:rFonts w:cstheme="minorHAnsi"/>
          <w:sz w:val="24"/>
          <w:szCs w:val="24"/>
        </w:rPr>
        <w:t xml:space="preserve">, todos los viernes a las 11:00 desde </w:t>
      </w:r>
      <w:r w:rsidR="008A46B4" w:rsidRPr="00CF0762">
        <w:rPr>
          <w:rFonts w:cstheme="minorHAnsi"/>
          <w:sz w:val="24"/>
          <w:szCs w:val="24"/>
        </w:rPr>
        <w:t>el mes de mayo</w:t>
      </w:r>
      <w:r w:rsidR="003545D8" w:rsidRPr="00CF0762">
        <w:rPr>
          <w:rFonts w:cstheme="minorHAnsi"/>
          <w:sz w:val="24"/>
          <w:szCs w:val="24"/>
        </w:rPr>
        <w:t>, sumando 32 emisiones</w:t>
      </w:r>
      <w:r w:rsidRPr="00CF0762">
        <w:rPr>
          <w:rFonts w:cstheme="minorHAnsi"/>
          <w:sz w:val="24"/>
          <w:szCs w:val="24"/>
        </w:rPr>
        <w:t>. Las trasmisiones se realiza</w:t>
      </w:r>
      <w:r w:rsidR="008A46B4" w:rsidRPr="00CF0762">
        <w:rPr>
          <w:rFonts w:cstheme="minorHAnsi"/>
          <w:sz w:val="24"/>
          <w:szCs w:val="24"/>
        </w:rPr>
        <w:t>ro</w:t>
      </w:r>
      <w:r w:rsidRPr="00CF0762">
        <w:rPr>
          <w:rFonts w:cstheme="minorHAnsi"/>
          <w:sz w:val="24"/>
          <w:szCs w:val="24"/>
        </w:rPr>
        <w:t xml:space="preserve">n </w:t>
      </w:r>
      <w:r w:rsidR="003545D8" w:rsidRPr="00CF0762">
        <w:rPr>
          <w:rFonts w:cstheme="minorHAnsi"/>
          <w:sz w:val="24"/>
          <w:szCs w:val="24"/>
        </w:rPr>
        <w:t xml:space="preserve">desde </w:t>
      </w:r>
      <w:r w:rsidRPr="00CF0762">
        <w:rPr>
          <w:rFonts w:cstheme="minorHAnsi"/>
          <w:sz w:val="24"/>
          <w:szCs w:val="24"/>
        </w:rPr>
        <w:t>el propio predio de la EEAOC</w:t>
      </w:r>
      <w:r w:rsidR="003545D8" w:rsidRPr="00CF0762">
        <w:rPr>
          <w:rFonts w:cstheme="minorHAnsi"/>
          <w:sz w:val="24"/>
          <w:szCs w:val="24"/>
        </w:rPr>
        <w:t xml:space="preserve"> en Las Talitas</w:t>
      </w:r>
      <w:r w:rsidRPr="00CF0762">
        <w:rPr>
          <w:rFonts w:cstheme="minorHAnsi"/>
          <w:sz w:val="24"/>
          <w:szCs w:val="24"/>
        </w:rPr>
        <w:t xml:space="preserve">, </w:t>
      </w:r>
      <w:r w:rsidR="003545D8" w:rsidRPr="00CF0762">
        <w:rPr>
          <w:rFonts w:cstheme="minorHAnsi"/>
          <w:sz w:val="24"/>
          <w:szCs w:val="24"/>
        </w:rPr>
        <w:t xml:space="preserve">con </w:t>
      </w:r>
      <w:r w:rsidRPr="00CF0762">
        <w:rPr>
          <w:rFonts w:cstheme="minorHAnsi"/>
          <w:sz w:val="24"/>
          <w:szCs w:val="24"/>
        </w:rPr>
        <w:t>nuestros laboratorios, invernaderos, y jardines</w:t>
      </w:r>
      <w:r w:rsidR="003545D8" w:rsidRPr="00CF0762">
        <w:rPr>
          <w:rFonts w:cstheme="minorHAnsi"/>
          <w:sz w:val="24"/>
          <w:szCs w:val="24"/>
        </w:rPr>
        <w:t xml:space="preserve"> como locaciones</w:t>
      </w:r>
      <w:r w:rsidRPr="00CF0762">
        <w:rPr>
          <w:rFonts w:cstheme="minorHAnsi"/>
          <w:sz w:val="24"/>
          <w:szCs w:val="24"/>
        </w:rPr>
        <w:t xml:space="preserve">. EEAOC en Vivo </w:t>
      </w:r>
      <w:r w:rsidR="00CA195D" w:rsidRPr="00CF0762">
        <w:rPr>
          <w:rFonts w:cstheme="minorHAnsi"/>
          <w:sz w:val="24"/>
          <w:szCs w:val="24"/>
        </w:rPr>
        <w:t>se convirtió en</w:t>
      </w:r>
      <w:r w:rsidRPr="00CF0762">
        <w:rPr>
          <w:rFonts w:cstheme="minorHAnsi"/>
          <w:sz w:val="24"/>
          <w:szCs w:val="24"/>
        </w:rPr>
        <w:t xml:space="preserve"> un espacio para compartir información con el medio productivo de manera directa, a través de las voces y </w:t>
      </w:r>
      <w:r w:rsidR="003545D8" w:rsidRPr="00CF0762">
        <w:rPr>
          <w:rFonts w:cstheme="minorHAnsi"/>
          <w:sz w:val="24"/>
          <w:szCs w:val="24"/>
        </w:rPr>
        <w:t xml:space="preserve">los </w:t>
      </w:r>
      <w:r w:rsidRPr="00CF0762">
        <w:rPr>
          <w:rFonts w:cstheme="minorHAnsi"/>
          <w:sz w:val="24"/>
          <w:szCs w:val="24"/>
        </w:rPr>
        <w:t xml:space="preserve">aportes de </w:t>
      </w:r>
      <w:r w:rsidR="003545D8" w:rsidRPr="00CF0762">
        <w:rPr>
          <w:rFonts w:cstheme="minorHAnsi"/>
          <w:sz w:val="24"/>
          <w:szCs w:val="24"/>
        </w:rPr>
        <w:t xml:space="preserve">los </w:t>
      </w:r>
      <w:r w:rsidRPr="00CF0762">
        <w:rPr>
          <w:rFonts w:cstheme="minorHAnsi"/>
          <w:sz w:val="24"/>
          <w:szCs w:val="24"/>
        </w:rPr>
        <w:t xml:space="preserve">investigadores y técnicos que se desempeñan en la </w:t>
      </w:r>
      <w:r w:rsidR="009248F8" w:rsidRPr="00CF0762">
        <w:rPr>
          <w:rFonts w:cstheme="minorHAnsi"/>
          <w:sz w:val="24"/>
          <w:szCs w:val="24"/>
        </w:rPr>
        <w:t>Estación.</w:t>
      </w:r>
      <w:r w:rsidRPr="00CF0762">
        <w:rPr>
          <w:rFonts w:cstheme="minorHAnsi"/>
          <w:sz w:val="24"/>
          <w:szCs w:val="24"/>
        </w:rPr>
        <w:t xml:space="preserve"> Además, esta modalidad posibili</w:t>
      </w:r>
      <w:r w:rsidR="00CA195D" w:rsidRPr="00CF0762">
        <w:rPr>
          <w:rFonts w:cstheme="minorHAnsi"/>
          <w:sz w:val="24"/>
          <w:szCs w:val="24"/>
        </w:rPr>
        <w:t>tó</w:t>
      </w:r>
      <w:r w:rsidRPr="00CF0762">
        <w:rPr>
          <w:rFonts w:cstheme="minorHAnsi"/>
          <w:sz w:val="24"/>
          <w:szCs w:val="24"/>
        </w:rPr>
        <w:t xml:space="preserve"> interactuar con los seguidores</w:t>
      </w:r>
      <w:r w:rsidR="003545D8" w:rsidRPr="00CF0762">
        <w:rPr>
          <w:rFonts w:cstheme="minorHAnsi"/>
          <w:sz w:val="24"/>
          <w:szCs w:val="24"/>
        </w:rPr>
        <w:t xml:space="preserve"> que plantearon</w:t>
      </w:r>
      <w:r w:rsidRPr="00CF0762">
        <w:rPr>
          <w:rFonts w:cstheme="minorHAnsi"/>
          <w:sz w:val="24"/>
          <w:szCs w:val="24"/>
        </w:rPr>
        <w:t xml:space="preserve"> dudas y consultas a los especialistas, una instancia central para nosotros.</w:t>
      </w:r>
    </w:p>
    <w:p w:rsidR="003545D8" w:rsidRPr="00CF0762" w:rsidRDefault="003545D8" w:rsidP="000841F2">
      <w:pPr>
        <w:spacing w:before="100" w:beforeAutospacing="1" w:after="100" w:afterAutospacing="1" w:line="276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CF0762">
        <w:rPr>
          <w:rFonts w:cstheme="minorHAnsi"/>
          <w:sz w:val="24"/>
          <w:szCs w:val="24"/>
        </w:rPr>
        <w:t>N</w:t>
      </w:r>
      <w:r w:rsidR="009248F8" w:rsidRPr="00CF0762">
        <w:rPr>
          <w:rFonts w:cstheme="minorHAnsi"/>
          <w:sz w:val="24"/>
          <w:szCs w:val="24"/>
        </w:rPr>
        <w:t xml:space="preserve">uestra fan page de </w:t>
      </w:r>
      <w:proofErr w:type="spellStart"/>
      <w:r w:rsidR="009248F8" w:rsidRPr="00CF0762">
        <w:rPr>
          <w:rFonts w:cstheme="minorHAnsi"/>
          <w:b/>
          <w:sz w:val="24"/>
          <w:szCs w:val="24"/>
        </w:rPr>
        <w:t>Facebook</w:t>
      </w:r>
      <w:proofErr w:type="spellEnd"/>
      <w:r w:rsidR="009248F8" w:rsidRPr="00CF0762">
        <w:rPr>
          <w:rFonts w:cstheme="minorHAnsi"/>
          <w:b/>
          <w:sz w:val="24"/>
          <w:szCs w:val="24"/>
        </w:rPr>
        <w:t xml:space="preserve"> </w:t>
      </w:r>
      <w:proofErr w:type="spellStart"/>
      <w:r w:rsidR="009248F8" w:rsidRPr="00CF0762">
        <w:rPr>
          <w:rFonts w:cstheme="minorHAnsi"/>
          <w:b/>
          <w:sz w:val="24"/>
          <w:szCs w:val="24"/>
        </w:rPr>
        <w:t>Eeaoc</w:t>
      </w:r>
      <w:proofErr w:type="spellEnd"/>
      <w:r w:rsidR="009248F8" w:rsidRPr="00CF0762">
        <w:rPr>
          <w:rFonts w:cstheme="minorHAnsi"/>
          <w:b/>
          <w:sz w:val="24"/>
          <w:szCs w:val="24"/>
        </w:rPr>
        <w:t xml:space="preserve"> Tucumán </w:t>
      </w:r>
      <w:r w:rsidRPr="00CF0762">
        <w:rPr>
          <w:rFonts w:cstheme="minorHAnsi"/>
          <w:sz w:val="24"/>
          <w:szCs w:val="24"/>
        </w:rPr>
        <w:t xml:space="preserve">alcanzó </w:t>
      </w:r>
      <w:r w:rsidR="009248F8" w:rsidRPr="00CF0762">
        <w:rPr>
          <w:rFonts w:cstheme="minorHAnsi"/>
          <w:sz w:val="24"/>
          <w:szCs w:val="24"/>
        </w:rPr>
        <w:t>ya los 5</w:t>
      </w:r>
      <w:r w:rsidR="00CF0762" w:rsidRPr="00CF0762">
        <w:rPr>
          <w:rFonts w:cstheme="minorHAnsi"/>
          <w:sz w:val="24"/>
          <w:szCs w:val="24"/>
        </w:rPr>
        <w:t>.</w:t>
      </w:r>
      <w:r w:rsidR="009248F8" w:rsidRPr="00CF0762">
        <w:rPr>
          <w:rFonts w:cstheme="minorHAnsi"/>
          <w:sz w:val="24"/>
          <w:szCs w:val="24"/>
        </w:rPr>
        <w:t>000 seguidores</w:t>
      </w:r>
      <w:r w:rsidRPr="00CF0762">
        <w:rPr>
          <w:rFonts w:cstheme="minorHAnsi"/>
          <w:sz w:val="24"/>
          <w:szCs w:val="24"/>
        </w:rPr>
        <w:t>, cifra que da cuenta</w:t>
      </w:r>
      <w:r w:rsidR="009248F8" w:rsidRPr="00CF0762">
        <w:rPr>
          <w:rFonts w:cstheme="minorHAnsi"/>
          <w:sz w:val="24"/>
          <w:szCs w:val="24"/>
        </w:rPr>
        <w:t xml:space="preserve"> del interés generado por los contenidos </w:t>
      </w:r>
      <w:r w:rsidRPr="00CF0762">
        <w:rPr>
          <w:rFonts w:cstheme="minorHAnsi"/>
          <w:sz w:val="24"/>
          <w:szCs w:val="24"/>
        </w:rPr>
        <w:t xml:space="preserve">diarios </w:t>
      </w:r>
      <w:r w:rsidR="009248F8" w:rsidRPr="00CF0762">
        <w:rPr>
          <w:rFonts w:cstheme="minorHAnsi"/>
          <w:sz w:val="24"/>
          <w:szCs w:val="24"/>
        </w:rPr>
        <w:t xml:space="preserve">que se publican y la actualidad de la información </w:t>
      </w:r>
      <w:r w:rsidRPr="00CF0762">
        <w:rPr>
          <w:rFonts w:cstheme="minorHAnsi"/>
          <w:sz w:val="24"/>
          <w:szCs w:val="24"/>
        </w:rPr>
        <w:t xml:space="preserve">que le aportamos al </w:t>
      </w:r>
      <w:r w:rsidR="009248F8" w:rsidRPr="00CF0762">
        <w:rPr>
          <w:rFonts w:cstheme="minorHAnsi"/>
          <w:sz w:val="24"/>
          <w:szCs w:val="24"/>
        </w:rPr>
        <w:t>sector agroindustrial. Se realizó</w:t>
      </w:r>
      <w:r w:rsidRPr="00CF0762">
        <w:rPr>
          <w:rFonts w:cstheme="minorHAnsi"/>
          <w:sz w:val="24"/>
          <w:szCs w:val="24"/>
        </w:rPr>
        <w:t>, asimismo,</w:t>
      </w:r>
      <w:r w:rsidR="009248F8" w:rsidRPr="00CF0762">
        <w:rPr>
          <w:rFonts w:cstheme="minorHAnsi"/>
          <w:sz w:val="24"/>
          <w:szCs w:val="24"/>
        </w:rPr>
        <w:t xml:space="preserve"> una serie de 12 </w:t>
      </w:r>
      <w:r w:rsidR="009248F8" w:rsidRPr="00CF0762">
        <w:rPr>
          <w:rFonts w:cstheme="minorHAnsi"/>
          <w:b/>
          <w:sz w:val="24"/>
          <w:szCs w:val="24"/>
        </w:rPr>
        <w:t>Videos Institucionales</w:t>
      </w:r>
      <w:r w:rsidR="009248F8" w:rsidRPr="00CF0762">
        <w:rPr>
          <w:rFonts w:cstheme="minorHAnsi"/>
          <w:sz w:val="24"/>
          <w:szCs w:val="24"/>
        </w:rPr>
        <w:t xml:space="preserve"> denominados </w:t>
      </w:r>
      <w:r w:rsidR="009248F8" w:rsidRPr="00CF0762">
        <w:rPr>
          <w:rFonts w:cstheme="minorHAnsi"/>
          <w:b/>
          <w:sz w:val="24"/>
          <w:szCs w:val="24"/>
        </w:rPr>
        <w:t>Nuestros servicios e investigaciones</w:t>
      </w:r>
      <w:r w:rsidRPr="00CF0762">
        <w:rPr>
          <w:rFonts w:cstheme="minorHAnsi"/>
          <w:sz w:val="24"/>
          <w:szCs w:val="24"/>
        </w:rPr>
        <w:t xml:space="preserve">, a través de los cuales (videos cortos de cinco minutos de duración) </w:t>
      </w:r>
      <w:r w:rsidR="009248F8" w:rsidRPr="00CF0762">
        <w:rPr>
          <w:rFonts w:cstheme="minorHAnsi"/>
          <w:sz w:val="24"/>
          <w:szCs w:val="24"/>
        </w:rPr>
        <w:t xml:space="preserve">técnicos de los equipos de trabajo de Química, Ingeniería y </w:t>
      </w:r>
      <w:r w:rsidRPr="00CF0762">
        <w:rPr>
          <w:rFonts w:cstheme="minorHAnsi"/>
          <w:sz w:val="24"/>
          <w:szCs w:val="24"/>
        </w:rPr>
        <w:t>P</w:t>
      </w:r>
      <w:r w:rsidR="009248F8" w:rsidRPr="00CF0762">
        <w:rPr>
          <w:rFonts w:cstheme="minorHAnsi"/>
          <w:sz w:val="24"/>
          <w:szCs w:val="24"/>
        </w:rPr>
        <w:t xml:space="preserve">royectos y </w:t>
      </w:r>
      <w:r w:rsidRPr="00CF0762">
        <w:rPr>
          <w:rFonts w:cstheme="minorHAnsi"/>
          <w:sz w:val="24"/>
          <w:szCs w:val="24"/>
        </w:rPr>
        <w:t xml:space="preserve">otras </w:t>
      </w:r>
      <w:r w:rsidR="009248F8" w:rsidRPr="00CF0762">
        <w:rPr>
          <w:rFonts w:cstheme="minorHAnsi"/>
          <w:sz w:val="24"/>
          <w:szCs w:val="24"/>
        </w:rPr>
        <w:t xml:space="preserve">áreas </w:t>
      </w:r>
      <w:r w:rsidRPr="00CF0762">
        <w:rPr>
          <w:rFonts w:cstheme="minorHAnsi"/>
          <w:sz w:val="24"/>
          <w:szCs w:val="24"/>
        </w:rPr>
        <w:t xml:space="preserve">de la Estación </w:t>
      </w:r>
      <w:r w:rsidR="009248F8" w:rsidRPr="00CF0762">
        <w:rPr>
          <w:rFonts w:cstheme="minorHAnsi"/>
          <w:sz w:val="24"/>
          <w:szCs w:val="24"/>
        </w:rPr>
        <w:t>comentaron sobre sus labores y logros</w:t>
      </w:r>
      <w:r w:rsidRPr="00CF0762">
        <w:rPr>
          <w:rFonts w:cstheme="minorHAnsi"/>
          <w:sz w:val="24"/>
          <w:szCs w:val="24"/>
        </w:rPr>
        <w:t>.</w:t>
      </w:r>
    </w:p>
    <w:p w:rsidR="000841F2" w:rsidRPr="00CF0762" w:rsidRDefault="009248F8" w:rsidP="000841F2">
      <w:pPr>
        <w:spacing w:before="100" w:beforeAutospacing="1" w:after="100" w:afterAutospacing="1" w:line="276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CF0762">
        <w:rPr>
          <w:rFonts w:cstheme="minorHAnsi"/>
          <w:sz w:val="24"/>
          <w:szCs w:val="24"/>
        </w:rPr>
        <w:t xml:space="preserve">Los números marcaron </w:t>
      </w:r>
      <w:r w:rsidR="003545D8" w:rsidRPr="00CF0762">
        <w:rPr>
          <w:rFonts w:cstheme="minorHAnsi"/>
          <w:sz w:val="24"/>
          <w:szCs w:val="24"/>
        </w:rPr>
        <w:t xml:space="preserve">con </w:t>
      </w:r>
      <w:r w:rsidRPr="00CF0762">
        <w:rPr>
          <w:rFonts w:cstheme="minorHAnsi"/>
          <w:sz w:val="24"/>
          <w:szCs w:val="24"/>
        </w:rPr>
        <w:t xml:space="preserve">auspiciosa tendencia el interés del medio por </w:t>
      </w:r>
      <w:r w:rsidR="003545D8" w:rsidRPr="00CF0762">
        <w:rPr>
          <w:rFonts w:cstheme="minorHAnsi"/>
          <w:sz w:val="24"/>
          <w:szCs w:val="24"/>
        </w:rPr>
        <w:t xml:space="preserve">las </w:t>
      </w:r>
      <w:r w:rsidRPr="00CF0762">
        <w:rPr>
          <w:rFonts w:cstheme="minorHAnsi"/>
          <w:sz w:val="24"/>
          <w:szCs w:val="24"/>
        </w:rPr>
        <w:t xml:space="preserve">temáticas planteadas </w:t>
      </w:r>
      <w:r w:rsidR="003545D8" w:rsidRPr="00CF0762">
        <w:rPr>
          <w:rFonts w:cstheme="minorHAnsi"/>
          <w:sz w:val="24"/>
          <w:szCs w:val="24"/>
        </w:rPr>
        <w:t xml:space="preserve">en </w:t>
      </w:r>
      <w:r w:rsidRPr="00CF0762">
        <w:rPr>
          <w:rFonts w:cstheme="minorHAnsi"/>
          <w:sz w:val="24"/>
          <w:szCs w:val="24"/>
        </w:rPr>
        <w:t xml:space="preserve">el ciclo de vivos </w:t>
      </w:r>
      <w:r w:rsidR="003545D8" w:rsidRPr="00CF0762">
        <w:rPr>
          <w:rFonts w:cstheme="minorHAnsi"/>
          <w:sz w:val="24"/>
          <w:szCs w:val="24"/>
        </w:rPr>
        <w:t>de</w:t>
      </w:r>
      <w:r w:rsidRPr="00CF0762">
        <w:rPr>
          <w:rFonts w:cstheme="minorHAnsi"/>
          <w:sz w:val="24"/>
          <w:szCs w:val="24"/>
        </w:rPr>
        <w:t xml:space="preserve"> las redes sociales.</w:t>
      </w:r>
    </w:p>
    <w:p w:rsidR="000841F2" w:rsidRPr="00CF0762" w:rsidRDefault="00CA195D" w:rsidP="000841F2">
      <w:pPr>
        <w:spacing w:before="100" w:beforeAutospacing="1" w:after="100" w:afterAutospacing="1" w:line="276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CF0762">
        <w:rPr>
          <w:rFonts w:cstheme="minorHAnsi"/>
          <w:b/>
          <w:sz w:val="24"/>
          <w:szCs w:val="24"/>
        </w:rPr>
        <w:t>3</w:t>
      </w:r>
      <w:r w:rsidR="00A0038C" w:rsidRPr="00CF0762">
        <w:rPr>
          <w:rFonts w:cstheme="minorHAnsi"/>
          <w:b/>
          <w:sz w:val="24"/>
          <w:szCs w:val="24"/>
        </w:rPr>
        <w:t>2</w:t>
      </w:r>
      <w:r w:rsidRPr="00CF0762">
        <w:rPr>
          <w:rFonts w:cstheme="minorHAnsi"/>
          <w:b/>
          <w:sz w:val="24"/>
          <w:szCs w:val="24"/>
        </w:rPr>
        <w:t xml:space="preserve"> Vivo</w:t>
      </w:r>
      <w:r w:rsidR="00A0038C" w:rsidRPr="00CF0762">
        <w:rPr>
          <w:rFonts w:cstheme="minorHAnsi"/>
          <w:b/>
          <w:sz w:val="24"/>
          <w:szCs w:val="24"/>
        </w:rPr>
        <w:t>s</w:t>
      </w:r>
      <w:r w:rsidRPr="00CF0762">
        <w:rPr>
          <w:rFonts w:cstheme="minorHAnsi"/>
          <w:b/>
          <w:sz w:val="24"/>
          <w:szCs w:val="24"/>
        </w:rPr>
        <w:t xml:space="preserve"> de Viernes: </w:t>
      </w:r>
      <w:r w:rsidRPr="00CF0762">
        <w:rPr>
          <w:rFonts w:cstheme="minorHAnsi"/>
          <w:sz w:val="24"/>
          <w:szCs w:val="24"/>
        </w:rPr>
        <w:t>Inicio el</w:t>
      </w:r>
      <w:r w:rsidRPr="00CF0762">
        <w:rPr>
          <w:rFonts w:cstheme="minorHAnsi"/>
          <w:b/>
          <w:sz w:val="24"/>
          <w:szCs w:val="24"/>
        </w:rPr>
        <w:t xml:space="preserve"> 5 de mayo</w:t>
      </w:r>
      <w:r w:rsidRPr="00CF0762">
        <w:rPr>
          <w:rFonts w:cstheme="minorHAnsi"/>
          <w:sz w:val="24"/>
          <w:szCs w:val="24"/>
        </w:rPr>
        <w:t xml:space="preserve">; Promedio de reproducciones: </w:t>
      </w:r>
      <w:r w:rsidRPr="00CF0762">
        <w:rPr>
          <w:rFonts w:cstheme="minorHAnsi"/>
          <w:b/>
          <w:sz w:val="24"/>
          <w:szCs w:val="24"/>
        </w:rPr>
        <w:t>8</w:t>
      </w:r>
      <w:r w:rsidR="00A0038C" w:rsidRPr="00CF0762">
        <w:rPr>
          <w:rFonts w:cstheme="minorHAnsi"/>
          <w:b/>
          <w:sz w:val="24"/>
          <w:szCs w:val="24"/>
        </w:rPr>
        <w:t>30</w:t>
      </w:r>
      <w:r w:rsidR="003545D8" w:rsidRPr="00CF0762">
        <w:rPr>
          <w:rFonts w:cstheme="minorHAnsi"/>
          <w:sz w:val="24"/>
          <w:szCs w:val="24"/>
        </w:rPr>
        <w:t>;</w:t>
      </w:r>
      <w:r w:rsidRPr="00CF0762">
        <w:rPr>
          <w:rFonts w:cstheme="minorHAnsi"/>
          <w:sz w:val="24"/>
          <w:szCs w:val="24"/>
        </w:rPr>
        <w:t xml:space="preserve"> Total de reproducciones: </w:t>
      </w:r>
      <w:r w:rsidRPr="00CF0762">
        <w:rPr>
          <w:rFonts w:cstheme="minorHAnsi"/>
          <w:b/>
          <w:sz w:val="24"/>
          <w:szCs w:val="24"/>
        </w:rPr>
        <w:t>2</w:t>
      </w:r>
      <w:r w:rsidR="00A0038C" w:rsidRPr="00CF0762">
        <w:rPr>
          <w:rFonts w:cstheme="minorHAnsi"/>
          <w:b/>
          <w:sz w:val="24"/>
          <w:szCs w:val="24"/>
        </w:rPr>
        <w:t>6</w:t>
      </w:r>
      <w:r w:rsidRPr="00CF0762">
        <w:rPr>
          <w:rFonts w:cstheme="minorHAnsi"/>
          <w:b/>
          <w:sz w:val="24"/>
          <w:szCs w:val="24"/>
        </w:rPr>
        <w:t>.</w:t>
      </w:r>
      <w:r w:rsidR="00A0038C" w:rsidRPr="00CF0762">
        <w:rPr>
          <w:rFonts w:cstheme="minorHAnsi"/>
          <w:b/>
          <w:sz w:val="24"/>
          <w:szCs w:val="24"/>
        </w:rPr>
        <w:t>1</w:t>
      </w:r>
      <w:r w:rsidRPr="00CF0762">
        <w:rPr>
          <w:rFonts w:cstheme="minorHAnsi"/>
          <w:b/>
          <w:sz w:val="24"/>
          <w:szCs w:val="24"/>
        </w:rPr>
        <w:t>07</w:t>
      </w:r>
    </w:p>
    <w:p w:rsidR="00CA195D" w:rsidRPr="00CF0762" w:rsidRDefault="00CA195D" w:rsidP="000841F2">
      <w:pPr>
        <w:spacing w:before="100" w:beforeAutospacing="1" w:after="100" w:afterAutospacing="1" w:line="276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CF0762">
        <w:rPr>
          <w:rFonts w:cstheme="minorHAnsi"/>
          <w:sz w:val="24"/>
          <w:szCs w:val="24"/>
        </w:rPr>
        <w:t xml:space="preserve">Episodios con más reproducciones: </w:t>
      </w:r>
      <w:r w:rsidRPr="00CF0762">
        <w:rPr>
          <w:rFonts w:cstheme="minorHAnsi"/>
          <w:b/>
          <w:sz w:val="24"/>
          <w:szCs w:val="24"/>
        </w:rPr>
        <w:t>1</w:t>
      </w:r>
      <w:r w:rsidR="00CF0762" w:rsidRPr="00CF0762">
        <w:rPr>
          <w:rFonts w:cstheme="minorHAnsi"/>
          <w:b/>
          <w:sz w:val="24"/>
          <w:szCs w:val="24"/>
        </w:rPr>
        <w:t>.</w:t>
      </w:r>
      <w:r w:rsidRPr="00CF0762">
        <w:rPr>
          <w:rFonts w:cstheme="minorHAnsi"/>
          <w:b/>
          <w:sz w:val="24"/>
          <w:szCs w:val="24"/>
        </w:rPr>
        <w:t>654</w:t>
      </w:r>
      <w:r w:rsidRPr="00CF0762">
        <w:rPr>
          <w:rFonts w:cstheme="minorHAnsi"/>
          <w:sz w:val="24"/>
          <w:szCs w:val="24"/>
        </w:rPr>
        <w:t xml:space="preserve"> (Vivo 14: </w:t>
      </w:r>
      <w:r w:rsidRPr="00CF0762">
        <w:rPr>
          <w:rFonts w:cstheme="minorHAnsi"/>
          <w:b/>
          <w:sz w:val="24"/>
          <w:szCs w:val="24"/>
        </w:rPr>
        <w:t>Quema de cañaverales</w:t>
      </w:r>
      <w:r w:rsidRPr="00CF0762">
        <w:rPr>
          <w:rFonts w:cstheme="minorHAnsi"/>
          <w:sz w:val="24"/>
          <w:szCs w:val="24"/>
        </w:rPr>
        <w:t>)</w:t>
      </w:r>
      <w:r w:rsidR="003545D8" w:rsidRPr="00CF0762">
        <w:rPr>
          <w:rFonts w:cstheme="minorHAnsi"/>
          <w:sz w:val="24"/>
          <w:szCs w:val="24"/>
        </w:rPr>
        <w:t>;</w:t>
      </w:r>
      <w:r w:rsidRPr="00CF0762">
        <w:rPr>
          <w:rFonts w:cstheme="minorHAnsi"/>
          <w:b/>
          <w:sz w:val="24"/>
          <w:szCs w:val="24"/>
        </w:rPr>
        <w:t>1</w:t>
      </w:r>
      <w:r w:rsidR="00CF0762" w:rsidRPr="00CF0762">
        <w:rPr>
          <w:rFonts w:cstheme="minorHAnsi"/>
          <w:b/>
          <w:sz w:val="24"/>
          <w:szCs w:val="24"/>
        </w:rPr>
        <w:t>.</w:t>
      </w:r>
      <w:r w:rsidRPr="00CF0762">
        <w:rPr>
          <w:rFonts w:cstheme="minorHAnsi"/>
          <w:b/>
          <w:sz w:val="24"/>
          <w:szCs w:val="24"/>
        </w:rPr>
        <w:t>522</w:t>
      </w:r>
      <w:r w:rsidRPr="00CF0762">
        <w:rPr>
          <w:rFonts w:cstheme="minorHAnsi"/>
          <w:sz w:val="24"/>
          <w:szCs w:val="24"/>
        </w:rPr>
        <w:t xml:space="preserve"> (Vivo 5: </w:t>
      </w:r>
      <w:r w:rsidRPr="00CF0762">
        <w:rPr>
          <w:rFonts w:cstheme="minorHAnsi"/>
          <w:b/>
          <w:sz w:val="24"/>
          <w:szCs w:val="24"/>
        </w:rPr>
        <w:t>Diagnóstico de enfermedades en granos y citrus</w:t>
      </w:r>
      <w:r w:rsidRPr="00CF0762">
        <w:rPr>
          <w:rFonts w:cstheme="minorHAnsi"/>
          <w:sz w:val="24"/>
          <w:szCs w:val="24"/>
        </w:rPr>
        <w:t>)</w:t>
      </w:r>
      <w:r w:rsidR="003545D8" w:rsidRPr="00CF0762">
        <w:rPr>
          <w:rFonts w:cstheme="minorHAnsi"/>
          <w:sz w:val="24"/>
          <w:szCs w:val="24"/>
        </w:rPr>
        <w:t>;</w:t>
      </w:r>
      <w:r w:rsidRPr="00CF0762">
        <w:rPr>
          <w:rFonts w:cstheme="minorHAnsi"/>
          <w:b/>
          <w:sz w:val="24"/>
          <w:szCs w:val="24"/>
        </w:rPr>
        <w:t>1</w:t>
      </w:r>
      <w:r w:rsidR="00CF0762" w:rsidRPr="00CF0762">
        <w:rPr>
          <w:rFonts w:cstheme="minorHAnsi"/>
          <w:b/>
          <w:sz w:val="24"/>
          <w:szCs w:val="24"/>
        </w:rPr>
        <w:t>.</w:t>
      </w:r>
      <w:r w:rsidRPr="00CF0762">
        <w:rPr>
          <w:rFonts w:cstheme="minorHAnsi"/>
          <w:b/>
          <w:sz w:val="24"/>
          <w:szCs w:val="24"/>
        </w:rPr>
        <w:t>400</w:t>
      </w:r>
      <w:r w:rsidRPr="00CF0762">
        <w:rPr>
          <w:rFonts w:cstheme="minorHAnsi"/>
          <w:sz w:val="24"/>
          <w:szCs w:val="24"/>
        </w:rPr>
        <w:t xml:space="preserve"> (Vivo 12: </w:t>
      </w:r>
      <w:r w:rsidRPr="00CF0762">
        <w:rPr>
          <w:rFonts w:cstheme="minorHAnsi"/>
          <w:b/>
          <w:sz w:val="24"/>
          <w:szCs w:val="24"/>
        </w:rPr>
        <w:t xml:space="preserve">Fusarium en garbanzos y uso de </w:t>
      </w:r>
      <w:proofErr w:type="spellStart"/>
      <w:r w:rsidRPr="00CF0762">
        <w:rPr>
          <w:rFonts w:cstheme="minorHAnsi"/>
          <w:b/>
          <w:sz w:val="24"/>
          <w:szCs w:val="24"/>
        </w:rPr>
        <w:t>biocontroladores</w:t>
      </w:r>
      <w:proofErr w:type="spellEnd"/>
      <w:r w:rsidRPr="00CF0762">
        <w:rPr>
          <w:rFonts w:cstheme="minorHAnsi"/>
          <w:sz w:val="24"/>
          <w:szCs w:val="24"/>
        </w:rPr>
        <w:t>), único en campo.</w:t>
      </w:r>
      <w:r w:rsidR="00A0038C" w:rsidRPr="00CF0762">
        <w:rPr>
          <w:rFonts w:cstheme="minorHAnsi"/>
          <w:sz w:val="24"/>
          <w:szCs w:val="24"/>
        </w:rPr>
        <w:t xml:space="preserve"> Estas repercusiones motivaron mayores visitas a nuestro </w:t>
      </w:r>
      <w:r w:rsidR="003545D8" w:rsidRPr="00CF0762">
        <w:rPr>
          <w:rFonts w:cstheme="minorHAnsi"/>
          <w:sz w:val="24"/>
          <w:szCs w:val="24"/>
        </w:rPr>
        <w:t xml:space="preserve">Instagram </w:t>
      </w:r>
      <w:r w:rsidR="00A0038C" w:rsidRPr="00CF0762">
        <w:rPr>
          <w:rFonts w:cstheme="minorHAnsi"/>
          <w:sz w:val="24"/>
          <w:szCs w:val="24"/>
        </w:rPr>
        <w:t>a</w:t>
      </w:r>
      <w:r w:rsidR="003545D8" w:rsidRPr="00CF0762">
        <w:rPr>
          <w:rFonts w:cstheme="minorHAnsi"/>
          <w:sz w:val="24"/>
          <w:szCs w:val="24"/>
        </w:rPr>
        <w:t>p</w:t>
      </w:r>
      <w:r w:rsidR="00A0038C" w:rsidRPr="00CF0762">
        <w:rPr>
          <w:rFonts w:cstheme="minorHAnsi"/>
          <w:sz w:val="24"/>
          <w:szCs w:val="24"/>
        </w:rPr>
        <w:t xml:space="preserve">ortando </w:t>
      </w:r>
      <w:r w:rsidRPr="00CF0762">
        <w:rPr>
          <w:rFonts w:cstheme="minorHAnsi"/>
          <w:b/>
          <w:sz w:val="24"/>
          <w:szCs w:val="24"/>
        </w:rPr>
        <w:t>2</w:t>
      </w:r>
      <w:r w:rsidR="00CF0762" w:rsidRPr="00CF0762">
        <w:rPr>
          <w:rFonts w:cstheme="minorHAnsi"/>
          <w:b/>
          <w:sz w:val="24"/>
          <w:szCs w:val="24"/>
        </w:rPr>
        <w:t>.</w:t>
      </w:r>
      <w:r w:rsidRPr="00CF0762">
        <w:rPr>
          <w:rFonts w:cstheme="minorHAnsi"/>
          <w:b/>
          <w:sz w:val="24"/>
          <w:szCs w:val="24"/>
        </w:rPr>
        <w:t>414</w:t>
      </w:r>
      <w:r w:rsidR="00A0038C" w:rsidRPr="00CF0762">
        <w:rPr>
          <w:rFonts w:cstheme="minorHAnsi"/>
          <w:b/>
          <w:sz w:val="24"/>
          <w:szCs w:val="24"/>
        </w:rPr>
        <w:t xml:space="preserve"> seguidores</w:t>
      </w:r>
      <w:r w:rsidR="003545D8" w:rsidRPr="00CF0762">
        <w:rPr>
          <w:rFonts w:cstheme="minorHAnsi"/>
          <w:sz w:val="24"/>
          <w:szCs w:val="24"/>
        </w:rPr>
        <w:t>,</w:t>
      </w:r>
      <w:r w:rsidR="00A0038C" w:rsidRPr="00CF0762">
        <w:rPr>
          <w:rFonts w:cstheme="minorHAnsi"/>
          <w:b/>
          <w:sz w:val="24"/>
          <w:szCs w:val="24"/>
        </w:rPr>
        <w:t>1</w:t>
      </w:r>
      <w:r w:rsidR="00CF0762" w:rsidRPr="00CF0762">
        <w:rPr>
          <w:rFonts w:cstheme="minorHAnsi"/>
          <w:b/>
          <w:sz w:val="24"/>
          <w:szCs w:val="24"/>
        </w:rPr>
        <w:t>.</w:t>
      </w:r>
      <w:r w:rsidR="00A0038C" w:rsidRPr="00CF0762">
        <w:rPr>
          <w:rFonts w:cstheme="minorHAnsi"/>
          <w:b/>
          <w:sz w:val="24"/>
          <w:szCs w:val="24"/>
        </w:rPr>
        <w:t>526</w:t>
      </w:r>
      <w:r w:rsidR="003545D8" w:rsidRPr="00CF0762">
        <w:rPr>
          <w:rFonts w:cstheme="minorHAnsi"/>
          <w:sz w:val="24"/>
          <w:szCs w:val="24"/>
        </w:rPr>
        <w:t>c</w:t>
      </w:r>
      <w:r w:rsidRPr="00CF0762">
        <w:rPr>
          <w:rFonts w:cstheme="minorHAnsi"/>
          <w:sz w:val="24"/>
          <w:szCs w:val="24"/>
        </w:rPr>
        <w:t>uentas alcanzadas</w:t>
      </w:r>
      <w:r w:rsidR="003545D8" w:rsidRPr="00CF0762">
        <w:rPr>
          <w:rFonts w:cstheme="minorHAnsi"/>
          <w:sz w:val="24"/>
          <w:szCs w:val="24"/>
        </w:rPr>
        <w:t>y</w:t>
      </w:r>
      <w:r w:rsidR="00A0038C" w:rsidRPr="00CF0762">
        <w:rPr>
          <w:rFonts w:cstheme="minorHAnsi"/>
          <w:sz w:val="24"/>
          <w:szCs w:val="24"/>
        </w:rPr>
        <w:t xml:space="preserve">alrededor de </w:t>
      </w:r>
      <w:r w:rsidR="00A0038C" w:rsidRPr="00CF0762">
        <w:rPr>
          <w:rFonts w:cstheme="minorHAnsi"/>
          <w:b/>
          <w:sz w:val="24"/>
          <w:szCs w:val="24"/>
        </w:rPr>
        <w:t>24.5</w:t>
      </w:r>
      <w:r w:rsidR="003545D8" w:rsidRPr="00CF0762">
        <w:rPr>
          <w:rFonts w:cstheme="minorHAnsi"/>
          <w:b/>
          <w:sz w:val="24"/>
          <w:szCs w:val="24"/>
        </w:rPr>
        <w:t>00</w:t>
      </w:r>
      <w:r w:rsidRPr="00CF0762">
        <w:rPr>
          <w:rFonts w:cstheme="minorHAnsi"/>
          <w:sz w:val="24"/>
          <w:szCs w:val="24"/>
        </w:rPr>
        <w:t>Impresiones</w:t>
      </w:r>
      <w:r w:rsidR="00A0038C" w:rsidRPr="00CF0762">
        <w:rPr>
          <w:rFonts w:cstheme="minorHAnsi"/>
          <w:sz w:val="24"/>
          <w:szCs w:val="24"/>
        </w:rPr>
        <w:t>.</w:t>
      </w:r>
      <w:r w:rsidR="003545D8" w:rsidRPr="00CF0762">
        <w:rPr>
          <w:rFonts w:cstheme="minorHAnsi"/>
          <w:sz w:val="24"/>
          <w:szCs w:val="24"/>
        </w:rPr>
        <w:t>Esto s</w:t>
      </w:r>
      <w:r w:rsidRPr="00CF0762">
        <w:rPr>
          <w:rFonts w:cstheme="minorHAnsi"/>
          <w:sz w:val="24"/>
          <w:szCs w:val="24"/>
        </w:rPr>
        <w:t xml:space="preserve">ignifica que cada seguidor vio nuestro perfil un promedio de </w:t>
      </w:r>
      <w:r w:rsidRPr="00CF0762">
        <w:rPr>
          <w:rFonts w:cstheme="minorHAnsi"/>
          <w:b/>
          <w:sz w:val="24"/>
          <w:szCs w:val="24"/>
        </w:rPr>
        <w:t>16</w:t>
      </w:r>
      <w:r w:rsidRPr="00CF0762">
        <w:rPr>
          <w:rFonts w:cstheme="minorHAnsi"/>
          <w:sz w:val="24"/>
          <w:szCs w:val="24"/>
        </w:rPr>
        <w:t xml:space="preserve"> veces este último mes, lo que configura una comunidad de </w:t>
      </w:r>
      <w:r w:rsidRPr="00CF0762">
        <w:rPr>
          <w:rFonts w:cstheme="minorHAnsi"/>
          <w:b/>
          <w:sz w:val="24"/>
          <w:szCs w:val="24"/>
        </w:rPr>
        <w:t>1</w:t>
      </w:r>
      <w:r w:rsidR="00CF0762" w:rsidRPr="00CF0762">
        <w:rPr>
          <w:rFonts w:cstheme="minorHAnsi"/>
          <w:b/>
          <w:sz w:val="24"/>
          <w:szCs w:val="24"/>
        </w:rPr>
        <w:t>.</w:t>
      </w:r>
      <w:r w:rsidRPr="00CF0762">
        <w:rPr>
          <w:rFonts w:cstheme="minorHAnsi"/>
          <w:b/>
          <w:sz w:val="24"/>
          <w:szCs w:val="24"/>
        </w:rPr>
        <w:t xml:space="preserve">500 </w:t>
      </w:r>
      <w:r w:rsidRPr="00CF0762">
        <w:rPr>
          <w:rFonts w:cstheme="minorHAnsi"/>
          <w:sz w:val="24"/>
          <w:szCs w:val="24"/>
        </w:rPr>
        <w:t>personas.</w:t>
      </w:r>
    </w:p>
    <w:p w:rsidR="000841F2" w:rsidRPr="00CF0762" w:rsidRDefault="000841F2" w:rsidP="000841F2">
      <w:pPr>
        <w:spacing w:before="100" w:beforeAutospacing="1" w:after="100" w:afterAutospacing="1" w:line="276" w:lineRule="auto"/>
        <w:contextualSpacing/>
        <w:jc w:val="both"/>
        <w:rPr>
          <w:rFonts w:eastAsiaTheme="minorEastAsia" w:cstheme="minorHAnsi"/>
          <w:sz w:val="24"/>
          <w:szCs w:val="24"/>
          <w:lang w:eastAsia="es-AR"/>
        </w:rPr>
      </w:pPr>
      <w:r w:rsidRPr="00CF0762">
        <w:rPr>
          <w:rFonts w:cstheme="minorHAnsi"/>
          <w:sz w:val="24"/>
          <w:szCs w:val="24"/>
        </w:rPr>
        <w:tab/>
        <w:t xml:space="preserve">Continuamos con las participaciones televisivas en el </w:t>
      </w:r>
      <w:r w:rsidR="003545D8" w:rsidRPr="00CF0762">
        <w:rPr>
          <w:rFonts w:eastAsiaTheme="minorEastAsia" w:cstheme="minorHAnsi"/>
          <w:sz w:val="24"/>
          <w:szCs w:val="24"/>
          <w:lang w:eastAsia="es-AR"/>
        </w:rPr>
        <w:t>p</w:t>
      </w:r>
      <w:r w:rsidRPr="00CF0762">
        <w:rPr>
          <w:rFonts w:eastAsiaTheme="minorEastAsia" w:cstheme="minorHAnsi"/>
          <w:sz w:val="24"/>
          <w:szCs w:val="24"/>
          <w:lang w:eastAsia="es-AR"/>
        </w:rPr>
        <w:t xml:space="preserve">rograma de </w:t>
      </w:r>
      <w:r w:rsidR="003545D8" w:rsidRPr="00CF0762">
        <w:rPr>
          <w:rFonts w:eastAsiaTheme="minorEastAsia" w:cstheme="minorHAnsi"/>
          <w:sz w:val="24"/>
          <w:szCs w:val="24"/>
          <w:lang w:eastAsia="es-AR"/>
        </w:rPr>
        <w:t>tevé</w:t>
      </w:r>
      <w:r w:rsidRPr="00CF0762">
        <w:rPr>
          <w:rFonts w:eastAsiaTheme="minorEastAsia" w:cstheme="minorHAnsi"/>
          <w:b/>
          <w:sz w:val="24"/>
          <w:szCs w:val="24"/>
          <w:lang w:eastAsia="es-AR"/>
        </w:rPr>
        <w:t xml:space="preserve"> Siembra y Cosecha</w:t>
      </w:r>
      <w:r w:rsidRPr="00CF0762">
        <w:rPr>
          <w:rFonts w:eastAsiaTheme="minorEastAsia" w:cstheme="minorHAnsi"/>
          <w:sz w:val="24"/>
          <w:szCs w:val="24"/>
          <w:lang w:eastAsia="es-AR"/>
        </w:rPr>
        <w:t xml:space="preserve">, </w:t>
      </w:r>
      <w:r w:rsidR="003545D8" w:rsidRPr="00CF0762">
        <w:rPr>
          <w:rFonts w:eastAsiaTheme="minorEastAsia" w:cstheme="minorHAnsi"/>
          <w:sz w:val="24"/>
          <w:szCs w:val="24"/>
          <w:lang w:eastAsia="es-AR"/>
        </w:rPr>
        <w:t xml:space="preserve">con </w:t>
      </w:r>
      <w:r w:rsidRPr="00CF0762">
        <w:rPr>
          <w:rFonts w:eastAsiaTheme="minorEastAsia" w:cstheme="minorHAnsi"/>
          <w:sz w:val="24"/>
          <w:szCs w:val="24"/>
          <w:lang w:eastAsia="es-AR"/>
        </w:rPr>
        <w:t xml:space="preserve">alrededor de </w:t>
      </w:r>
      <w:r w:rsidRPr="00CF0762">
        <w:rPr>
          <w:rFonts w:eastAsiaTheme="minorEastAsia" w:cstheme="minorHAnsi"/>
          <w:b/>
          <w:sz w:val="24"/>
          <w:szCs w:val="24"/>
          <w:lang w:eastAsia="es-AR"/>
        </w:rPr>
        <w:t>40 notas</w:t>
      </w:r>
      <w:r w:rsidRPr="00CF0762">
        <w:rPr>
          <w:rFonts w:eastAsiaTheme="minorEastAsia" w:cstheme="minorHAnsi"/>
          <w:sz w:val="24"/>
          <w:szCs w:val="24"/>
          <w:lang w:eastAsia="es-AR"/>
        </w:rPr>
        <w:t xml:space="preserve"> y entrevistas. </w:t>
      </w:r>
      <w:r w:rsidR="006863DE" w:rsidRPr="00CF0762">
        <w:rPr>
          <w:rFonts w:eastAsiaTheme="minorEastAsia" w:cstheme="minorHAnsi"/>
          <w:sz w:val="24"/>
          <w:szCs w:val="24"/>
          <w:lang w:eastAsia="es-AR"/>
        </w:rPr>
        <w:t>En el programa</w:t>
      </w:r>
      <w:r w:rsidRPr="00CF0762">
        <w:rPr>
          <w:rFonts w:eastAsiaTheme="minorEastAsia" w:cstheme="minorHAnsi"/>
          <w:b/>
          <w:sz w:val="24"/>
          <w:szCs w:val="24"/>
          <w:lang w:eastAsia="es-AR"/>
        </w:rPr>
        <w:t>Tucumán 100 años de Historia</w:t>
      </w:r>
      <w:r w:rsidRPr="00CF0762">
        <w:rPr>
          <w:rFonts w:eastAsiaTheme="minorEastAsia" w:cstheme="minorHAnsi"/>
          <w:sz w:val="24"/>
          <w:szCs w:val="24"/>
          <w:lang w:eastAsia="es-AR"/>
        </w:rPr>
        <w:t xml:space="preserve">, conducido por la periodista Teté </w:t>
      </w:r>
      <w:proofErr w:type="spellStart"/>
      <w:r w:rsidRPr="00CF0762">
        <w:rPr>
          <w:rFonts w:eastAsiaTheme="minorEastAsia" w:cstheme="minorHAnsi"/>
          <w:sz w:val="24"/>
          <w:szCs w:val="24"/>
          <w:lang w:eastAsia="es-AR"/>
        </w:rPr>
        <w:t>Coustarot</w:t>
      </w:r>
      <w:proofErr w:type="spellEnd"/>
      <w:r w:rsidRPr="00CF0762">
        <w:rPr>
          <w:rFonts w:eastAsiaTheme="minorEastAsia" w:cstheme="minorHAnsi"/>
          <w:sz w:val="24"/>
          <w:szCs w:val="24"/>
          <w:lang w:eastAsia="es-AR"/>
        </w:rPr>
        <w:t>,</w:t>
      </w:r>
      <w:r w:rsidR="006863DE" w:rsidRPr="00CF0762">
        <w:rPr>
          <w:rFonts w:eastAsiaTheme="minorEastAsia" w:cstheme="minorHAnsi"/>
          <w:sz w:val="24"/>
          <w:szCs w:val="24"/>
          <w:lang w:eastAsia="es-AR"/>
        </w:rPr>
        <w:t xml:space="preserve"> la </w:t>
      </w:r>
      <w:proofErr w:type="spellStart"/>
      <w:r w:rsidR="006863DE" w:rsidRPr="00CF0762">
        <w:rPr>
          <w:rFonts w:eastAsiaTheme="minorEastAsia" w:cstheme="minorHAnsi"/>
          <w:sz w:val="24"/>
          <w:szCs w:val="24"/>
          <w:lang w:eastAsia="es-AR"/>
        </w:rPr>
        <w:t>EEAOCtuvo</w:t>
      </w:r>
      <w:proofErr w:type="spellEnd"/>
      <w:r w:rsidR="006863DE" w:rsidRPr="00CF0762">
        <w:rPr>
          <w:rFonts w:eastAsiaTheme="minorEastAsia" w:cstheme="minorHAnsi"/>
          <w:b/>
          <w:sz w:val="24"/>
          <w:szCs w:val="24"/>
          <w:lang w:eastAsia="es-AR"/>
        </w:rPr>
        <w:t xml:space="preserve"> dos</w:t>
      </w:r>
      <w:r w:rsidRPr="00CF0762">
        <w:rPr>
          <w:rFonts w:eastAsiaTheme="minorEastAsia" w:cstheme="minorHAnsi"/>
          <w:b/>
          <w:sz w:val="24"/>
          <w:szCs w:val="24"/>
          <w:lang w:eastAsia="es-AR"/>
        </w:rPr>
        <w:t xml:space="preserve"> participaciones</w:t>
      </w:r>
      <w:r w:rsidR="006863DE" w:rsidRPr="00CF0762">
        <w:rPr>
          <w:rFonts w:eastAsiaTheme="minorEastAsia" w:cstheme="minorHAnsi"/>
          <w:sz w:val="24"/>
          <w:szCs w:val="24"/>
          <w:lang w:eastAsia="es-AR"/>
        </w:rPr>
        <w:t>; y hubo</w:t>
      </w:r>
      <w:r w:rsidRPr="00CF0762">
        <w:rPr>
          <w:rFonts w:eastAsiaTheme="minorEastAsia" w:cstheme="minorHAnsi"/>
          <w:sz w:val="24"/>
          <w:szCs w:val="24"/>
          <w:lang w:eastAsia="es-AR"/>
        </w:rPr>
        <w:t xml:space="preserve"> cobertura local en los informativos de </w:t>
      </w:r>
      <w:r w:rsidR="006863DE" w:rsidRPr="00CF0762">
        <w:rPr>
          <w:rFonts w:eastAsiaTheme="minorEastAsia" w:cstheme="minorHAnsi"/>
          <w:sz w:val="24"/>
          <w:szCs w:val="24"/>
          <w:lang w:eastAsia="es-AR"/>
        </w:rPr>
        <w:t>C</w:t>
      </w:r>
      <w:r w:rsidRPr="00CF0762">
        <w:rPr>
          <w:rFonts w:eastAsiaTheme="minorEastAsia" w:cstheme="minorHAnsi"/>
          <w:sz w:val="24"/>
          <w:szCs w:val="24"/>
          <w:lang w:eastAsia="es-AR"/>
        </w:rPr>
        <w:t xml:space="preserve">anal 8, </w:t>
      </w:r>
      <w:r w:rsidR="006863DE" w:rsidRPr="00CF0762">
        <w:rPr>
          <w:rFonts w:eastAsiaTheme="minorEastAsia" w:cstheme="minorHAnsi"/>
          <w:sz w:val="24"/>
          <w:szCs w:val="24"/>
          <w:lang w:eastAsia="es-AR"/>
        </w:rPr>
        <w:t>C</w:t>
      </w:r>
      <w:r w:rsidRPr="00CF0762">
        <w:rPr>
          <w:rFonts w:eastAsiaTheme="minorEastAsia" w:cstheme="minorHAnsi"/>
          <w:sz w:val="24"/>
          <w:szCs w:val="24"/>
          <w:lang w:eastAsia="es-AR"/>
        </w:rPr>
        <w:t xml:space="preserve">anal 10 y CCC. </w:t>
      </w:r>
    </w:p>
    <w:p w:rsidR="000841F2" w:rsidRPr="00CF0762" w:rsidRDefault="006863DE" w:rsidP="000841F2">
      <w:pPr>
        <w:spacing w:before="100" w:beforeAutospacing="1" w:after="100" w:afterAutospacing="1" w:line="276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CF0762">
        <w:rPr>
          <w:rFonts w:cstheme="minorHAnsi"/>
          <w:sz w:val="24"/>
          <w:szCs w:val="24"/>
        </w:rPr>
        <w:lastRenderedPageBreak/>
        <w:t xml:space="preserve">Por último </w:t>
      </w:r>
      <w:r w:rsidR="000841F2" w:rsidRPr="00CF0762">
        <w:rPr>
          <w:rFonts w:cstheme="minorHAnsi"/>
          <w:sz w:val="24"/>
          <w:szCs w:val="24"/>
        </w:rPr>
        <w:t xml:space="preserve">destacamos la revalorización y crecimiento de nuestro canal de </w:t>
      </w:r>
      <w:r w:rsidR="000841F2" w:rsidRPr="00CF0762">
        <w:rPr>
          <w:rFonts w:cstheme="minorHAnsi"/>
          <w:b/>
          <w:sz w:val="24"/>
          <w:szCs w:val="24"/>
        </w:rPr>
        <w:t>YouTubeEEAOC Oficial</w:t>
      </w:r>
      <w:r w:rsidRPr="00CF0762">
        <w:rPr>
          <w:rFonts w:cstheme="minorHAnsi"/>
          <w:sz w:val="24"/>
          <w:szCs w:val="24"/>
        </w:rPr>
        <w:t>,</w:t>
      </w:r>
      <w:r w:rsidR="000841F2" w:rsidRPr="00CF0762">
        <w:rPr>
          <w:rFonts w:cstheme="minorHAnsi"/>
          <w:sz w:val="24"/>
          <w:szCs w:val="24"/>
        </w:rPr>
        <w:t xml:space="preserve"> que pasó de </w:t>
      </w:r>
      <w:r w:rsidR="000841F2" w:rsidRPr="00CF0762">
        <w:rPr>
          <w:rFonts w:cstheme="minorHAnsi"/>
          <w:b/>
          <w:sz w:val="24"/>
          <w:szCs w:val="24"/>
        </w:rPr>
        <w:t>312</w:t>
      </w:r>
      <w:r w:rsidR="000841F2" w:rsidRPr="00CF0762">
        <w:rPr>
          <w:rFonts w:cstheme="minorHAnsi"/>
          <w:sz w:val="24"/>
          <w:szCs w:val="24"/>
        </w:rPr>
        <w:t xml:space="preserve"> reproducciones en 2019 a más de </w:t>
      </w:r>
      <w:r w:rsidR="000841F2" w:rsidRPr="00CF0762">
        <w:rPr>
          <w:rFonts w:cstheme="minorHAnsi"/>
          <w:b/>
          <w:sz w:val="24"/>
          <w:szCs w:val="24"/>
        </w:rPr>
        <w:t>4</w:t>
      </w:r>
      <w:r w:rsidR="00CF0762" w:rsidRPr="00CF0762">
        <w:rPr>
          <w:rFonts w:cstheme="minorHAnsi"/>
          <w:b/>
          <w:sz w:val="24"/>
          <w:szCs w:val="24"/>
        </w:rPr>
        <w:t>.</w:t>
      </w:r>
      <w:r w:rsidR="000841F2" w:rsidRPr="00CF0762">
        <w:rPr>
          <w:rFonts w:cstheme="minorHAnsi"/>
          <w:b/>
          <w:sz w:val="24"/>
          <w:szCs w:val="24"/>
        </w:rPr>
        <w:t>000</w:t>
      </w:r>
      <w:r w:rsidR="000841F2" w:rsidRPr="00CF0762">
        <w:rPr>
          <w:rFonts w:cstheme="minorHAnsi"/>
          <w:sz w:val="24"/>
          <w:szCs w:val="24"/>
        </w:rPr>
        <w:t xml:space="preserve"> en la actualidad,  destacándose en las </w:t>
      </w:r>
      <w:r w:rsidRPr="00CF0762">
        <w:rPr>
          <w:rFonts w:cstheme="minorHAnsi"/>
          <w:sz w:val="24"/>
          <w:szCs w:val="24"/>
        </w:rPr>
        <w:t>l</w:t>
      </w:r>
      <w:r w:rsidR="000841F2" w:rsidRPr="00CF0762">
        <w:rPr>
          <w:rFonts w:cstheme="minorHAnsi"/>
          <w:sz w:val="24"/>
          <w:szCs w:val="24"/>
        </w:rPr>
        <w:t>istas de reproducción</w:t>
      </w:r>
      <w:r w:rsidRPr="00CF0762">
        <w:rPr>
          <w:rFonts w:cstheme="minorHAnsi"/>
          <w:sz w:val="24"/>
          <w:szCs w:val="24"/>
        </w:rPr>
        <w:t xml:space="preserve"> como los más vistos los materiales</w:t>
      </w:r>
      <w:r w:rsidR="000841F2" w:rsidRPr="00CF0762">
        <w:rPr>
          <w:rFonts w:cstheme="minorHAnsi"/>
          <w:sz w:val="24"/>
          <w:szCs w:val="24"/>
        </w:rPr>
        <w:t xml:space="preserve"> De Memoria, </w:t>
      </w:r>
      <w:r w:rsidR="004B6D05" w:rsidRPr="00CF0762">
        <w:rPr>
          <w:rFonts w:cstheme="minorHAnsi"/>
          <w:sz w:val="24"/>
          <w:szCs w:val="24"/>
        </w:rPr>
        <w:t xml:space="preserve">Día de </w:t>
      </w:r>
      <w:r w:rsidRPr="00CF0762">
        <w:rPr>
          <w:rFonts w:cstheme="minorHAnsi"/>
          <w:sz w:val="24"/>
          <w:szCs w:val="24"/>
        </w:rPr>
        <w:t>C</w:t>
      </w:r>
      <w:r w:rsidR="004B6D05" w:rsidRPr="00CF0762">
        <w:rPr>
          <w:rFonts w:cstheme="minorHAnsi"/>
          <w:sz w:val="24"/>
          <w:szCs w:val="24"/>
        </w:rPr>
        <w:t>ampo Virtual de</w:t>
      </w:r>
      <w:r w:rsidR="000841F2" w:rsidRPr="00CF0762">
        <w:rPr>
          <w:rFonts w:cstheme="minorHAnsi"/>
          <w:sz w:val="24"/>
          <w:szCs w:val="24"/>
        </w:rPr>
        <w:t xml:space="preserve"> Soja y Vivo de viernes</w:t>
      </w:r>
      <w:r w:rsidRPr="00CF0762">
        <w:rPr>
          <w:rFonts w:cstheme="minorHAnsi"/>
          <w:sz w:val="24"/>
          <w:szCs w:val="24"/>
        </w:rPr>
        <w:t>.</w:t>
      </w:r>
    </w:p>
    <w:p w:rsidR="009D1F8B" w:rsidRDefault="004B6D05" w:rsidP="004B6D05">
      <w:pPr>
        <w:spacing w:before="100" w:beforeAutospacing="1" w:after="100" w:afterAutospacing="1" w:line="276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CF0762">
        <w:rPr>
          <w:rFonts w:cstheme="minorHAnsi"/>
          <w:sz w:val="24"/>
          <w:szCs w:val="24"/>
        </w:rPr>
        <w:t>Para finalizar comentamos que en nuestras bases de datos de mails</w:t>
      </w:r>
      <w:r w:rsidR="006863DE" w:rsidRPr="00CF0762">
        <w:rPr>
          <w:rFonts w:cstheme="minorHAnsi"/>
          <w:sz w:val="24"/>
          <w:szCs w:val="24"/>
        </w:rPr>
        <w:t>,</w:t>
      </w:r>
      <w:r w:rsidRPr="00CF0762">
        <w:rPr>
          <w:rFonts w:cstheme="minorHAnsi"/>
          <w:sz w:val="24"/>
          <w:szCs w:val="24"/>
        </w:rPr>
        <w:t xml:space="preserve"> teléfonos y celulares contamos con más de 1</w:t>
      </w:r>
      <w:r w:rsidR="00CF0762" w:rsidRPr="00CF0762">
        <w:rPr>
          <w:rFonts w:cstheme="minorHAnsi"/>
          <w:sz w:val="24"/>
          <w:szCs w:val="24"/>
        </w:rPr>
        <w:t>.</w:t>
      </w:r>
      <w:r w:rsidRPr="00CF0762">
        <w:rPr>
          <w:rFonts w:cstheme="minorHAnsi"/>
          <w:sz w:val="24"/>
          <w:szCs w:val="24"/>
        </w:rPr>
        <w:t>200 contactos, principales fuentes de convocatoria y difusión.</w:t>
      </w:r>
    </w:p>
    <w:p w:rsidR="00477AC3" w:rsidRDefault="00477AC3" w:rsidP="004B6D05">
      <w:pPr>
        <w:spacing w:before="100" w:beforeAutospacing="1" w:after="100" w:afterAutospacing="1" w:line="276" w:lineRule="auto"/>
        <w:ind w:firstLine="708"/>
        <w:contextualSpacing/>
        <w:jc w:val="both"/>
        <w:rPr>
          <w:rFonts w:cstheme="minorHAnsi"/>
          <w:sz w:val="24"/>
          <w:szCs w:val="24"/>
        </w:rPr>
      </w:pPr>
    </w:p>
    <w:p w:rsidR="00477AC3" w:rsidRPr="00D57495" w:rsidRDefault="00477AC3" w:rsidP="004B6D05">
      <w:pPr>
        <w:spacing w:before="100" w:beforeAutospacing="1" w:after="100" w:afterAutospacing="1" w:line="276" w:lineRule="auto"/>
        <w:ind w:firstLine="708"/>
        <w:contextualSpacing/>
        <w:jc w:val="both"/>
        <w:rPr>
          <w:rFonts w:cstheme="minorHAnsi"/>
          <w:b/>
          <w:sz w:val="24"/>
          <w:szCs w:val="24"/>
        </w:rPr>
      </w:pPr>
      <w:r w:rsidRPr="00D57495">
        <w:rPr>
          <w:rFonts w:cstheme="minorHAnsi"/>
          <w:b/>
          <w:sz w:val="24"/>
          <w:szCs w:val="24"/>
        </w:rPr>
        <w:t>Conclusión</w:t>
      </w:r>
    </w:p>
    <w:p w:rsidR="00477AC3" w:rsidRPr="00CF0762" w:rsidRDefault="00477AC3" w:rsidP="004B6D05">
      <w:pPr>
        <w:spacing w:before="100" w:beforeAutospacing="1" w:after="100" w:afterAutospacing="1" w:line="276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 finalizar el presente informe es oportuno destacar y agradecer el compromiso y profesionalismo de los equipos de trabajo de Comunicaciones, informática, Unidad de Negocios, </w:t>
      </w:r>
      <w:proofErr w:type="spellStart"/>
      <w:r>
        <w:rPr>
          <w:rFonts w:cstheme="minorHAnsi"/>
          <w:sz w:val="24"/>
          <w:szCs w:val="24"/>
        </w:rPr>
        <w:t>Agrometeotología</w:t>
      </w:r>
      <w:proofErr w:type="spellEnd"/>
      <w:r>
        <w:rPr>
          <w:rFonts w:cstheme="minorHAnsi"/>
          <w:sz w:val="24"/>
          <w:szCs w:val="24"/>
        </w:rPr>
        <w:t xml:space="preserve">, la Comisión de Publicaciones, administración, el Director Técnico y los Directores Asistentes y de aquellas secciones involucradas para dar respuestas a los nuevos desafíos, sobre todo teniendo en cuenta la difícil situación sanitaria y de aislamiento que dominó la mayor parte del año. Además agradecer la confianza depositada por las autoridades de la casa ante tanta responsabilidad. Resaltamos que se aprovecharon todos los recursos informáticos y de infraestructura existentes sin necesidad de incorporar </w:t>
      </w:r>
      <w:r w:rsidR="00B315D0">
        <w:rPr>
          <w:rFonts w:cstheme="minorHAnsi"/>
          <w:sz w:val="24"/>
          <w:szCs w:val="24"/>
        </w:rPr>
        <w:t>personal o adquirir nuevas herramientas que generaran costos adicionales.</w:t>
      </w:r>
    </w:p>
    <w:sectPr w:rsidR="00477AC3" w:rsidRPr="00CF0762" w:rsidSect="00D57495">
      <w:pgSz w:w="11906" w:h="16838"/>
      <w:pgMar w:top="851" w:right="849" w:bottom="113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3AB5"/>
    <w:multiLevelType w:val="hybridMultilevel"/>
    <w:tmpl w:val="C5FAC5B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F3E48"/>
    <w:multiLevelType w:val="hybridMultilevel"/>
    <w:tmpl w:val="2710DBF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D6419"/>
    <w:multiLevelType w:val="hybridMultilevel"/>
    <w:tmpl w:val="B4DA8F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9D1F8B"/>
    <w:rsid w:val="0004225C"/>
    <w:rsid w:val="00054EBF"/>
    <w:rsid w:val="000841F2"/>
    <w:rsid w:val="000B3758"/>
    <w:rsid w:val="000E0885"/>
    <w:rsid w:val="0013025E"/>
    <w:rsid w:val="002137F6"/>
    <w:rsid w:val="00281FAC"/>
    <w:rsid w:val="00294281"/>
    <w:rsid w:val="00346ADF"/>
    <w:rsid w:val="003545D8"/>
    <w:rsid w:val="003845DC"/>
    <w:rsid w:val="003A1A0B"/>
    <w:rsid w:val="003A28A8"/>
    <w:rsid w:val="003C4CC5"/>
    <w:rsid w:val="003C7350"/>
    <w:rsid w:val="00477AC3"/>
    <w:rsid w:val="004B0461"/>
    <w:rsid w:val="004B6D05"/>
    <w:rsid w:val="004F07D8"/>
    <w:rsid w:val="00576AD4"/>
    <w:rsid w:val="00592F35"/>
    <w:rsid w:val="005A15CE"/>
    <w:rsid w:val="005E2345"/>
    <w:rsid w:val="00653E73"/>
    <w:rsid w:val="006863DE"/>
    <w:rsid w:val="006C5DAB"/>
    <w:rsid w:val="007137AF"/>
    <w:rsid w:val="00725774"/>
    <w:rsid w:val="007F5008"/>
    <w:rsid w:val="008A46B4"/>
    <w:rsid w:val="009006D3"/>
    <w:rsid w:val="009248F8"/>
    <w:rsid w:val="00966B1D"/>
    <w:rsid w:val="009A16AF"/>
    <w:rsid w:val="009D1F8B"/>
    <w:rsid w:val="00A0038C"/>
    <w:rsid w:val="00B032CA"/>
    <w:rsid w:val="00B07DB7"/>
    <w:rsid w:val="00B315D0"/>
    <w:rsid w:val="00B74BCA"/>
    <w:rsid w:val="00BE703B"/>
    <w:rsid w:val="00C13D96"/>
    <w:rsid w:val="00C50F35"/>
    <w:rsid w:val="00C87172"/>
    <w:rsid w:val="00CA195D"/>
    <w:rsid w:val="00CB5286"/>
    <w:rsid w:val="00CC314A"/>
    <w:rsid w:val="00CF0762"/>
    <w:rsid w:val="00D46C95"/>
    <w:rsid w:val="00D57495"/>
    <w:rsid w:val="00DB0604"/>
    <w:rsid w:val="00DD03AF"/>
    <w:rsid w:val="00E70995"/>
    <w:rsid w:val="00E91D8E"/>
    <w:rsid w:val="00F35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85"/>
  </w:style>
  <w:style w:type="paragraph" w:styleId="Ttulo1">
    <w:name w:val="heading 1"/>
    <w:basedOn w:val="Normal"/>
    <w:next w:val="Normal"/>
    <w:link w:val="Ttulo1Car"/>
    <w:qFormat/>
    <w:rsid w:val="00DB06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3D96"/>
    <w:pPr>
      <w:ind w:left="720"/>
      <w:contextualSpacing/>
    </w:pPr>
  </w:style>
  <w:style w:type="character" w:styleId="Hipervnculo">
    <w:name w:val="Hyperlink"/>
    <w:uiPriority w:val="99"/>
    <w:unhideWhenUsed/>
    <w:rsid w:val="0029428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0F35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76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DB060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06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3D96"/>
    <w:pPr>
      <w:ind w:left="720"/>
      <w:contextualSpacing/>
    </w:pPr>
  </w:style>
  <w:style w:type="character" w:styleId="Hipervnculo">
    <w:name w:val="Hyperlink"/>
    <w:uiPriority w:val="99"/>
    <w:unhideWhenUsed/>
    <w:rsid w:val="0029428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0F35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76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DB060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vance.eeaoc.gob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hyperlink" Target="http://www.eeaoc.gob.ar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2059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msburgos</cp:lastModifiedBy>
  <cp:revision>2</cp:revision>
  <cp:lastPrinted>2020-12-22T14:27:00Z</cp:lastPrinted>
  <dcterms:created xsi:type="dcterms:W3CDTF">2021-02-02T18:56:00Z</dcterms:created>
  <dcterms:modified xsi:type="dcterms:W3CDTF">2021-02-02T18:56:00Z</dcterms:modified>
</cp:coreProperties>
</file>